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367"/>
      </w:tblGrid>
      <w:tr w:rsidR="00440A4C" w:rsidRPr="00D74465" w:rsidTr="00440A4C">
        <w:tc>
          <w:tcPr>
            <w:tcW w:w="3367" w:type="dxa"/>
            <w:shd w:val="clear" w:color="auto" w:fill="auto"/>
          </w:tcPr>
          <w:p w:rsidR="00440A4C" w:rsidRPr="00D74465" w:rsidRDefault="00440A4C" w:rsidP="00440A4C">
            <w:pPr>
              <w:widowControl w:val="0"/>
              <w:overflowPunct w:val="0"/>
              <w:autoSpaceDE w:val="0"/>
              <w:autoSpaceDN w:val="0"/>
              <w:adjustRightInd w:val="0"/>
              <w:spacing w:before="0" w:beforeAutospacing="0" w:after="0" w:afterAutospacing="0"/>
              <w:rPr>
                <w:rFonts w:ascii="Times New Roman" w:eastAsia="Times New Roman" w:hAnsi="Times New Roman" w:cs="Times New Roman"/>
                <w:sz w:val="24"/>
                <w:szCs w:val="28"/>
                <w:lang w:val="ru-RU" w:eastAsia="ru-RU"/>
              </w:rPr>
            </w:pPr>
            <w:r w:rsidRPr="00D74465">
              <w:rPr>
                <w:rFonts w:ascii="Times New Roman" w:eastAsia="Times New Roman" w:hAnsi="Times New Roman" w:cs="Times New Roman"/>
                <w:sz w:val="24"/>
                <w:szCs w:val="28"/>
                <w:lang w:val="ru-RU" w:eastAsia="ru-RU"/>
              </w:rPr>
              <w:t>Приложение</w:t>
            </w:r>
          </w:p>
          <w:p w:rsidR="00440A4C" w:rsidRPr="00D74465" w:rsidRDefault="00440A4C" w:rsidP="00440A4C">
            <w:pPr>
              <w:widowControl w:val="0"/>
              <w:overflowPunct w:val="0"/>
              <w:autoSpaceDE w:val="0"/>
              <w:autoSpaceDN w:val="0"/>
              <w:adjustRightInd w:val="0"/>
              <w:spacing w:before="0" w:beforeAutospacing="0" w:after="0" w:afterAutospacing="0"/>
              <w:rPr>
                <w:rFonts w:ascii="Times New Roman" w:eastAsia="Times New Roman" w:hAnsi="Times New Roman" w:cs="Times New Roman"/>
                <w:sz w:val="24"/>
                <w:szCs w:val="28"/>
                <w:lang w:val="ru-RU" w:eastAsia="ru-RU"/>
              </w:rPr>
            </w:pPr>
            <w:r w:rsidRPr="00D74465">
              <w:rPr>
                <w:rFonts w:ascii="Times New Roman" w:eastAsia="Times New Roman" w:hAnsi="Times New Roman" w:cs="Times New Roman"/>
                <w:sz w:val="24"/>
                <w:szCs w:val="28"/>
                <w:lang w:val="ru-RU" w:eastAsia="ru-RU"/>
              </w:rPr>
              <w:t xml:space="preserve">к приказу </w:t>
            </w:r>
            <w:r w:rsidR="00D74465" w:rsidRPr="00D74465">
              <w:rPr>
                <w:rFonts w:ascii="Times New Roman" w:eastAsia="Times New Roman" w:hAnsi="Times New Roman" w:cs="Times New Roman"/>
                <w:sz w:val="24"/>
                <w:szCs w:val="28"/>
                <w:lang w:val="ru-RU" w:eastAsia="ru-RU"/>
              </w:rPr>
              <w:t>МБДОУ детского сада № 86 «Айболит» г.Брянска</w:t>
            </w:r>
            <w:bookmarkStart w:id="0" w:name="_GoBack"/>
            <w:bookmarkEnd w:id="0"/>
          </w:p>
          <w:p w:rsidR="00440A4C" w:rsidRPr="00440A4C" w:rsidRDefault="00440A4C" w:rsidP="00D74465">
            <w:pPr>
              <w:widowControl w:val="0"/>
              <w:overflowPunct w:val="0"/>
              <w:autoSpaceDE w:val="0"/>
              <w:autoSpaceDN w:val="0"/>
              <w:adjustRightInd w:val="0"/>
              <w:spacing w:before="0" w:beforeAutospacing="0" w:after="0" w:afterAutospacing="0"/>
              <w:rPr>
                <w:rFonts w:ascii="Times New Roman" w:eastAsia="Times New Roman" w:hAnsi="Times New Roman" w:cs="Times New Roman"/>
                <w:sz w:val="28"/>
                <w:szCs w:val="28"/>
                <w:lang w:val="ru-RU" w:eastAsia="ru-RU"/>
              </w:rPr>
            </w:pPr>
            <w:r w:rsidRPr="00D74465">
              <w:rPr>
                <w:rFonts w:ascii="Times New Roman" w:eastAsia="Times New Roman" w:hAnsi="Times New Roman" w:cs="Times New Roman"/>
                <w:sz w:val="24"/>
                <w:szCs w:val="28"/>
                <w:lang w:val="ru-RU" w:eastAsia="ru-RU"/>
              </w:rPr>
              <w:t xml:space="preserve">от </w:t>
            </w:r>
            <w:r w:rsidR="00D74465" w:rsidRPr="00D74465">
              <w:rPr>
                <w:rFonts w:ascii="Times New Roman" w:eastAsia="Times New Roman" w:hAnsi="Times New Roman" w:cs="Times New Roman"/>
                <w:sz w:val="24"/>
                <w:szCs w:val="28"/>
                <w:lang w:val="ru-RU" w:eastAsia="ru-RU"/>
              </w:rPr>
              <w:t>30.12.2020</w:t>
            </w:r>
            <w:r w:rsidRPr="00D74465">
              <w:rPr>
                <w:rFonts w:ascii="Times New Roman" w:eastAsia="Times New Roman" w:hAnsi="Times New Roman" w:cs="Times New Roman"/>
                <w:sz w:val="24"/>
                <w:szCs w:val="28"/>
                <w:lang w:val="ru-RU" w:eastAsia="ru-RU"/>
              </w:rPr>
              <w:t xml:space="preserve"> г. №</w:t>
            </w:r>
            <w:r w:rsidR="00D74465" w:rsidRPr="00D74465">
              <w:rPr>
                <w:rFonts w:ascii="Times New Roman" w:eastAsia="Times New Roman" w:hAnsi="Times New Roman" w:cs="Times New Roman"/>
                <w:sz w:val="24"/>
                <w:szCs w:val="28"/>
                <w:lang w:val="ru-RU" w:eastAsia="ru-RU"/>
              </w:rPr>
              <w:t>151</w:t>
            </w:r>
          </w:p>
        </w:tc>
      </w:tr>
    </w:tbl>
    <w:p w:rsidR="00440A4C" w:rsidRPr="00440A4C" w:rsidRDefault="00440A4C" w:rsidP="00440A4C">
      <w:pPr>
        <w:widowControl w:val="0"/>
        <w:spacing w:before="0" w:beforeAutospacing="0" w:after="0" w:afterAutospacing="0"/>
        <w:jc w:val="center"/>
        <w:rPr>
          <w:rFonts w:ascii="Times New Roman" w:hAnsi="Times New Roman" w:cs="Times New Roman"/>
          <w:b/>
          <w:bCs/>
          <w:caps/>
          <w:color w:val="000000"/>
          <w:sz w:val="28"/>
          <w:szCs w:val="28"/>
          <w:lang w:val="ru-RU"/>
        </w:rPr>
      </w:pPr>
    </w:p>
    <w:p w:rsidR="000F7DAC" w:rsidRDefault="00E62671" w:rsidP="006D6F69">
      <w:pPr>
        <w:widowControl w:val="0"/>
        <w:spacing w:before="0" w:beforeAutospacing="0" w:after="0" w:afterAutospacing="0"/>
        <w:jc w:val="center"/>
        <w:rPr>
          <w:rFonts w:ascii="Times New Roman" w:hAnsi="Times New Roman" w:cs="Times New Roman"/>
          <w:b/>
          <w:bCs/>
          <w:caps/>
          <w:color w:val="000000"/>
          <w:sz w:val="28"/>
          <w:szCs w:val="28"/>
          <w:lang w:val="ru-RU"/>
        </w:rPr>
      </w:pPr>
      <w:r w:rsidRPr="000F7DAC">
        <w:rPr>
          <w:rFonts w:ascii="Times New Roman" w:hAnsi="Times New Roman" w:cs="Times New Roman"/>
          <w:b/>
          <w:bCs/>
          <w:caps/>
          <w:color w:val="000000"/>
          <w:sz w:val="28"/>
          <w:szCs w:val="28"/>
          <w:lang w:val="ru-RU"/>
        </w:rPr>
        <w:t xml:space="preserve">Учетная политика </w:t>
      </w:r>
    </w:p>
    <w:p w:rsidR="00D61CE7" w:rsidRPr="000F7DAC" w:rsidRDefault="00E62671" w:rsidP="006D6F69">
      <w:pPr>
        <w:widowControl w:val="0"/>
        <w:spacing w:before="0" w:beforeAutospacing="0" w:after="0" w:afterAutospacing="0"/>
        <w:jc w:val="center"/>
        <w:rPr>
          <w:rFonts w:ascii="Times New Roman" w:hAnsi="Times New Roman" w:cs="Times New Roman"/>
          <w:caps/>
          <w:color w:val="000000"/>
          <w:sz w:val="28"/>
          <w:szCs w:val="28"/>
          <w:lang w:val="ru-RU"/>
        </w:rPr>
      </w:pPr>
      <w:r w:rsidRPr="000F7DAC">
        <w:rPr>
          <w:rFonts w:ascii="Times New Roman" w:hAnsi="Times New Roman" w:cs="Times New Roman"/>
          <w:b/>
          <w:bCs/>
          <w:caps/>
          <w:color w:val="000000"/>
          <w:sz w:val="28"/>
          <w:szCs w:val="28"/>
          <w:lang w:val="ru-RU"/>
        </w:rPr>
        <w:t>для целей бухгалтерского учета</w:t>
      </w:r>
    </w:p>
    <w:p w:rsidR="00D61CE7" w:rsidRPr="000F7DAC" w:rsidRDefault="00D61CE7"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D61CE7" w:rsidRPr="000F7DAC" w:rsidRDefault="00E62671"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 xml:space="preserve">Учетная политика бюджетных учреждений, обслуживаемых </w:t>
      </w:r>
      <w:r w:rsidR="000F7DAC">
        <w:rPr>
          <w:rFonts w:ascii="Times New Roman" w:hAnsi="Times New Roman" w:cs="Times New Roman"/>
          <w:color w:val="000000"/>
          <w:sz w:val="28"/>
          <w:szCs w:val="28"/>
          <w:lang w:val="ru-RU"/>
        </w:rPr>
        <w:t>м</w:t>
      </w:r>
      <w:r w:rsidRPr="000F7DAC">
        <w:rPr>
          <w:rFonts w:ascii="Times New Roman" w:hAnsi="Times New Roman" w:cs="Times New Roman"/>
          <w:color w:val="000000"/>
          <w:sz w:val="28"/>
          <w:szCs w:val="28"/>
          <w:lang w:val="ru-RU"/>
        </w:rPr>
        <w:t>униципальным казенным учреждением «Центр бухгалтерского учета и сопровождения хозяйственной деятельности по Советскому району города Брянска» разработана в соответствии с:</w:t>
      </w:r>
    </w:p>
    <w:p w:rsidR="00E62671" w:rsidRPr="000F7DAC" w:rsidRDefault="000F7DAC" w:rsidP="006D6F69">
      <w:pPr>
        <w:widowControl w:val="0"/>
        <w:numPr>
          <w:ilvl w:val="0"/>
          <w:numId w:val="1"/>
        </w:num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lang w:val="ru-RU"/>
        </w:rPr>
        <w:t>Бюджетным</w:t>
      </w:r>
      <w:r w:rsidR="00E62671" w:rsidRPr="000F7DAC">
        <w:rPr>
          <w:rFonts w:ascii="Times New Roman" w:hAnsi="Times New Roman" w:cs="Times New Roman"/>
          <w:sz w:val="28"/>
          <w:szCs w:val="28"/>
        </w:rPr>
        <w:t xml:space="preserve"> </w:t>
      </w:r>
      <w:r>
        <w:rPr>
          <w:rFonts w:ascii="Times New Roman" w:hAnsi="Times New Roman" w:cs="Times New Roman"/>
          <w:sz w:val="28"/>
          <w:szCs w:val="28"/>
          <w:lang w:val="ru-RU"/>
        </w:rPr>
        <w:t>кодексом Российской Федерации</w:t>
      </w:r>
      <w:r w:rsidR="00E62671" w:rsidRPr="000F7DAC">
        <w:rPr>
          <w:rFonts w:ascii="Times New Roman" w:hAnsi="Times New Roman" w:cs="Times New Roman"/>
          <w:sz w:val="28"/>
          <w:szCs w:val="28"/>
        </w:rPr>
        <w:t>;</w:t>
      </w:r>
    </w:p>
    <w:p w:rsidR="00E62671" w:rsidRPr="000F7DAC" w:rsidRDefault="00E62671" w:rsidP="006D6F69">
      <w:pPr>
        <w:widowControl w:val="0"/>
        <w:numPr>
          <w:ilvl w:val="0"/>
          <w:numId w:val="1"/>
        </w:numPr>
        <w:spacing w:before="0" w:beforeAutospacing="0" w:after="0" w:afterAutospacing="0"/>
        <w:jc w:val="both"/>
        <w:rPr>
          <w:rFonts w:ascii="Times New Roman" w:hAnsi="Times New Roman" w:cs="Times New Roman"/>
          <w:sz w:val="28"/>
          <w:szCs w:val="28"/>
          <w:lang w:val="ru-RU"/>
        </w:rPr>
      </w:pPr>
      <w:r w:rsidRPr="000F7DAC">
        <w:rPr>
          <w:rFonts w:ascii="Times New Roman" w:hAnsi="Times New Roman" w:cs="Times New Roman"/>
          <w:sz w:val="28"/>
          <w:szCs w:val="28"/>
          <w:lang w:val="ru-RU"/>
        </w:rPr>
        <w:t>законом «О бухгалтерском учете» от 06.12.2011</w:t>
      </w:r>
      <w:r w:rsidR="000F7DAC">
        <w:rPr>
          <w:rFonts w:ascii="Times New Roman" w:hAnsi="Times New Roman" w:cs="Times New Roman"/>
          <w:sz w:val="28"/>
          <w:szCs w:val="28"/>
          <w:lang w:val="ru-RU"/>
        </w:rPr>
        <w:t xml:space="preserve"> г.</w:t>
      </w:r>
      <w:r w:rsidRPr="000F7DAC">
        <w:rPr>
          <w:rFonts w:ascii="Times New Roman" w:hAnsi="Times New Roman" w:cs="Times New Roman"/>
          <w:sz w:val="28"/>
          <w:szCs w:val="28"/>
          <w:lang w:val="ru-RU"/>
        </w:rPr>
        <w:t xml:space="preserve"> №402-ФЗ</w:t>
      </w:r>
      <w:r w:rsidR="001842F2">
        <w:rPr>
          <w:rFonts w:ascii="Times New Roman" w:hAnsi="Times New Roman" w:cs="Times New Roman"/>
          <w:sz w:val="28"/>
          <w:szCs w:val="28"/>
          <w:lang w:val="ru-RU"/>
        </w:rPr>
        <w:t xml:space="preserve"> (далее – закон №402-ФЗ)</w:t>
      </w:r>
      <w:r w:rsidRPr="000F7DAC">
        <w:rPr>
          <w:rFonts w:ascii="Times New Roman" w:hAnsi="Times New Roman" w:cs="Times New Roman"/>
          <w:sz w:val="28"/>
          <w:szCs w:val="28"/>
          <w:lang w:val="ru-RU"/>
        </w:rPr>
        <w:t>;</w:t>
      </w:r>
    </w:p>
    <w:p w:rsidR="00D61CE7" w:rsidRPr="000F7DAC" w:rsidRDefault="00E62671" w:rsidP="006D6F69">
      <w:pPr>
        <w:pStyle w:val="a3"/>
        <w:widowControl w:val="0"/>
        <w:numPr>
          <w:ilvl w:val="0"/>
          <w:numId w:val="1"/>
        </w:numPr>
        <w:spacing w:before="0" w:beforeAutospacing="0" w:after="0" w:afterAutospacing="0"/>
        <w:jc w:val="both"/>
        <w:rPr>
          <w:rFonts w:ascii="Times New Roman" w:hAnsi="Times New Roman" w:cs="Times New Roman"/>
          <w:color w:val="000000"/>
          <w:sz w:val="28"/>
          <w:szCs w:val="28"/>
        </w:rPr>
      </w:pPr>
      <w:r w:rsidRPr="000F7DAC">
        <w:rPr>
          <w:rFonts w:ascii="Times New Roman" w:hAnsi="Times New Roman" w:cs="Times New Roman"/>
          <w:color w:val="000000"/>
          <w:sz w:val="28"/>
          <w:szCs w:val="28"/>
          <w:lang w:val="ru-RU"/>
        </w:rPr>
        <w:t xml:space="preserve">приказом Минфина от 01.12.2010 </w:t>
      </w:r>
      <w:r w:rsidR="000F7DAC">
        <w:rPr>
          <w:rFonts w:ascii="Times New Roman" w:hAnsi="Times New Roman" w:cs="Times New Roman"/>
          <w:color w:val="000000"/>
          <w:sz w:val="28"/>
          <w:szCs w:val="28"/>
          <w:lang w:val="ru-RU"/>
        </w:rPr>
        <w:t xml:space="preserve">г. </w:t>
      </w:r>
      <w:r w:rsidRPr="000F7DAC">
        <w:rPr>
          <w:rFonts w:ascii="Times New Roman" w:hAnsi="Times New Roman" w:cs="Times New Roman"/>
          <w:color w:val="000000"/>
          <w:sz w:val="28"/>
          <w:szCs w:val="28"/>
          <w:lang w:val="ru-RU"/>
        </w:rPr>
        <w:t xml:space="preserve">№157н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0F7DAC">
        <w:rPr>
          <w:rFonts w:ascii="Times New Roman" w:hAnsi="Times New Roman" w:cs="Times New Roman"/>
          <w:color w:val="000000"/>
          <w:sz w:val="28"/>
          <w:szCs w:val="28"/>
        </w:rPr>
        <w:t>(</w:t>
      </w:r>
      <w:r w:rsidR="00EE7366">
        <w:rPr>
          <w:rFonts w:ascii="Times New Roman" w:hAnsi="Times New Roman" w:cs="Times New Roman"/>
          <w:color w:val="000000"/>
          <w:sz w:val="28"/>
          <w:szCs w:val="28"/>
          <w:lang w:val="ru-RU"/>
        </w:rPr>
        <w:t>далее – Инструкция</w:t>
      </w:r>
      <w:r w:rsidRPr="000F7DAC">
        <w:rPr>
          <w:rFonts w:ascii="Times New Roman" w:hAnsi="Times New Roman" w:cs="Times New Roman"/>
          <w:color w:val="000000"/>
          <w:sz w:val="28"/>
          <w:szCs w:val="28"/>
        </w:rPr>
        <w:t xml:space="preserve"> к </w:t>
      </w:r>
      <w:r w:rsidR="00EE7366">
        <w:rPr>
          <w:rFonts w:ascii="Times New Roman" w:hAnsi="Times New Roman" w:cs="Times New Roman"/>
          <w:color w:val="000000"/>
          <w:sz w:val="28"/>
          <w:szCs w:val="28"/>
          <w:lang w:val="ru-RU"/>
        </w:rPr>
        <w:t>Единому плану счетов</w:t>
      </w:r>
      <w:r w:rsidRPr="000F7DAC">
        <w:rPr>
          <w:rFonts w:ascii="Times New Roman" w:hAnsi="Times New Roman" w:cs="Times New Roman"/>
          <w:color w:val="000000"/>
          <w:sz w:val="28"/>
          <w:szCs w:val="28"/>
        </w:rPr>
        <w:t xml:space="preserve"> №157н);</w:t>
      </w:r>
    </w:p>
    <w:p w:rsidR="00D61CE7" w:rsidRPr="00FF580B" w:rsidRDefault="00E62671" w:rsidP="006D6F69">
      <w:pPr>
        <w:pStyle w:val="a3"/>
        <w:widowControl w:val="0"/>
        <w:numPr>
          <w:ilvl w:val="0"/>
          <w:numId w:val="1"/>
        </w:numPr>
        <w:spacing w:before="0" w:beforeAutospacing="0" w:after="0" w:afterAutospacing="0"/>
        <w:jc w:val="both"/>
        <w:rPr>
          <w:rFonts w:ascii="Times New Roman" w:hAnsi="Times New Roman" w:cs="Times New Roman"/>
          <w:color w:val="000000"/>
          <w:sz w:val="28"/>
          <w:szCs w:val="28"/>
        </w:rPr>
      </w:pPr>
      <w:r w:rsidRPr="000F7DAC">
        <w:rPr>
          <w:rFonts w:ascii="Times New Roman" w:hAnsi="Times New Roman" w:cs="Times New Roman"/>
          <w:color w:val="000000"/>
          <w:sz w:val="28"/>
          <w:szCs w:val="28"/>
          <w:lang w:val="ru-RU"/>
        </w:rPr>
        <w:t xml:space="preserve">приказом Минфина от 16.12.2010 </w:t>
      </w:r>
      <w:r w:rsidR="00EE7366">
        <w:rPr>
          <w:rFonts w:ascii="Times New Roman" w:hAnsi="Times New Roman" w:cs="Times New Roman"/>
          <w:color w:val="000000"/>
          <w:sz w:val="28"/>
          <w:szCs w:val="28"/>
          <w:lang w:val="ru-RU"/>
        </w:rPr>
        <w:t xml:space="preserve">г. </w:t>
      </w:r>
      <w:r w:rsidRPr="000F7DAC">
        <w:rPr>
          <w:rFonts w:ascii="Times New Roman" w:hAnsi="Times New Roman" w:cs="Times New Roman"/>
          <w:color w:val="000000"/>
          <w:sz w:val="28"/>
          <w:szCs w:val="28"/>
          <w:lang w:val="ru-RU"/>
        </w:rPr>
        <w:t xml:space="preserve">№174н «Об утверждении Плана счетов бухгалтерского учета бюджетных учреждений и Инструкции по его применению» </w:t>
      </w:r>
      <w:r w:rsidRPr="000F7DAC">
        <w:rPr>
          <w:rFonts w:ascii="Times New Roman" w:hAnsi="Times New Roman" w:cs="Times New Roman"/>
          <w:color w:val="000000"/>
          <w:sz w:val="28"/>
          <w:szCs w:val="28"/>
        </w:rPr>
        <w:t>(</w:t>
      </w:r>
      <w:r w:rsidR="00EE7366">
        <w:rPr>
          <w:rFonts w:ascii="Times New Roman" w:hAnsi="Times New Roman" w:cs="Times New Roman"/>
          <w:color w:val="000000"/>
          <w:sz w:val="28"/>
          <w:szCs w:val="28"/>
          <w:lang w:val="ru-RU"/>
        </w:rPr>
        <w:t>Далее – Инструкция</w:t>
      </w:r>
      <w:r w:rsidRPr="000F7DAC">
        <w:rPr>
          <w:rFonts w:ascii="Times New Roman" w:hAnsi="Times New Roman" w:cs="Times New Roman"/>
          <w:color w:val="000000"/>
          <w:sz w:val="28"/>
          <w:szCs w:val="28"/>
        </w:rPr>
        <w:t xml:space="preserve"> №174н);</w:t>
      </w:r>
    </w:p>
    <w:p w:rsidR="00FF580B" w:rsidRPr="00FF580B" w:rsidRDefault="00FF580B" w:rsidP="006D6F69">
      <w:pPr>
        <w:pStyle w:val="a3"/>
        <w:widowControl w:val="0"/>
        <w:numPr>
          <w:ilvl w:val="0"/>
          <w:numId w:val="1"/>
        </w:numPr>
        <w:spacing w:before="0" w:beforeAutospacing="0" w:after="0" w:afterAutospacing="0"/>
        <w:jc w:val="both"/>
        <w:rPr>
          <w:rFonts w:ascii="Times New Roman" w:hAnsi="Times New Roman" w:cs="Times New Roman"/>
          <w:color w:val="000000"/>
          <w:sz w:val="28"/>
          <w:szCs w:val="28"/>
          <w:lang w:val="ru-RU"/>
        </w:rPr>
      </w:pPr>
      <w:r w:rsidRPr="00FF580B">
        <w:rPr>
          <w:rFonts w:ascii="Times New Roman" w:hAnsi="Times New Roman" w:cs="Times New Roman"/>
          <w:color w:val="000000"/>
          <w:sz w:val="28"/>
          <w:szCs w:val="28"/>
          <w:lang w:val="ru-RU"/>
        </w:rPr>
        <w:t>приказом Минфина от 06.12.2010 г. №162н «Об утверждении плана счетов бюджетного учета и Инструкции по его применению» (в части исполнения полномочий получателя бюджетных средств) (далее – Инструкция №162н);</w:t>
      </w:r>
    </w:p>
    <w:p w:rsidR="00D61CE7" w:rsidRPr="000F7DAC" w:rsidRDefault="00E62671" w:rsidP="006D6F69">
      <w:pPr>
        <w:pStyle w:val="a3"/>
        <w:widowControl w:val="0"/>
        <w:numPr>
          <w:ilvl w:val="0"/>
          <w:numId w:val="1"/>
        </w:numPr>
        <w:spacing w:before="0" w:beforeAutospacing="0" w:after="0" w:afterAutospacing="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 xml:space="preserve">приказом Минфина от 06.06.2019 </w:t>
      </w:r>
      <w:r w:rsidR="00EE7366">
        <w:rPr>
          <w:rFonts w:ascii="Times New Roman" w:hAnsi="Times New Roman" w:cs="Times New Roman"/>
          <w:color w:val="000000"/>
          <w:sz w:val="28"/>
          <w:szCs w:val="28"/>
          <w:lang w:val="ru-RU"/>
        </w:rPr>
        <w:t xml:space="preserve">г. </w:t>
      </w:r>
      <w:r w:rsidRPr="000F7DAC">
        <w:rPr>
          <w:rFonts w:ascii="Times New Roman" w:hAnsi="Times New Roman" w:cs="Times New Roman"/>
          <w:color w:val="000000"/>
          <w:sz w:val="28"/>
          <w:szCs w:val="28"/>
          <w:lang w:val="ru-RU"/>
        </w:rPr>
        <w:t>№85н «О Порядке формирования и применения кодов бюджетной классификации Российской Федерации, их структуре и принципах назначения» (далее – приказ №85н);</w:t>
      </w:r>
    </w:p>
    <w:p w:rsidR="00D61CE7" w:rsidRPr="000F7DAC" w:rsidRDefault="00E62671" w:rsidP="006D6F69">
      <w:pPr>
        <w:pStyle w:val="a3"/>
        <w:widowControl w:val="0"/>
        <w:numPr>
          <w:ilvl w:val="0"/>
          <w:numId w:val="1"/>
        </w:numPr>
        <w:spacing w:before="0" w:beforeAutospacing="0" w:after="0" w:afterAutospacing="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 xml:space="preserve">приказом Минфина от 29.11.2017 </w:t>
      </w:r>
      <w:r w:rsidR="00EE7366">
        <w:rPr>
          <w:rFonts w:ascii="Times New Roman" w:hAnsi="Times New Roman" w:cs="Times New Roman"/>
          <w:color w:val="000000"/>
          <w:sz w:val="28"/>
          <w:szCs w:val="28"/>
          <w:lang w:val="ru-RU"/>
        </w:rPr>
        <w:t xml:space="preserve">г. </w:t>
      </w:r>
      <w:r w:rsidRPr="000F7DAC">
        <w:rPr>
          <w:rFonts w:ascii="Times New Roman" w:hAnsi="Times New Roman" w:cs="Times New Roman"/>
          <w:color w:val="000000"/>
          <w:sz w:val="28"/>
          <w:szCs w:val="28"/>
          <w:lang w:val="ru-RU"/>
        </w:rPr>
        <w:t>№209н «Об утверждении Порядка применения классификации операций сектора государственного управления» (далее – приказ №209н);</w:t>
      </w:r>
    </w:p>
    <w:p w:rsidR="00D61CE7" w:rsidRPr="000F7DAC" w:rsidRDefault="00E62671" w:rsidP="006D6F69">
      <w:pPr>
        <w:pStyle w:val="a3"/>
        <w:widowControl w:val="0"/>
        <w:numPr>
          <w:ilvl w:val="0"/>
          <w:numId w:val="1"/>
        </w:numPr>
        <w:spacing w:before="0" w:beforeAutospacing="0" w:after="0" w:afterAutospacing="0"/>
        <w:jc w:val="both"/>
        <w:rPr>
          <w:rFonts w:ascii="Times New Roman" w:hAnsi="Times New Roman" w:cs="Times New Roman"/>
          <w:color w:val="000000"/>
          <w:sz w:val="28"/>
          <w:szCs w:val="28"/>
        </w:rPr>
      </w:pPr>
      <w:r w:rsidRPr="000F7DAC">
        <w:rPr>
          <w:rFonts w:ascii="Times New Roman" w:hAnsi="Times New Roman" w:cs="Times New Roman"/>
          <w:color w:val="000000"/>
          <w:sz w:val="28"/>
          <w:szCs w:val="28"/>
          <w:lang w:val="ru-RU"/>
        </w:rPr>
        <w:t xml:space="preserve">приказом Минфина от 30.03.2015 </w:t>
      </w:r>
      <w:r w:rsidR="00EE7366">
        <w:rPr>
          <w:rFonts w:ascii="Times New Roman" w:hAnsi="Times New Roman" w:cs="Times New Roman"/>
          <w:color w:val="000000"/>
          <w:sz w:val="28"/>
          <w:szCs w:val="28"/>
          <w:lang w:val="ru-RU"/>
        </w:rPr>
        <w:t xml:space="preserve">г. </w:t>
      </w:r>
      <w:r w:rsidRPr="000F7DAC">
        <w:rPr>
          <w:rFonts w:ascii="Times New Roman" w:hAnsi="Times New Roman" w:cs="Times New Roman"/>
          <w:color w:val="000000"/>
          <w:sz w:val="28"/>
          <w:szCs w:val="28"/>
          <w:lang w:val="ru-RU"/>
        </w:rPr>
        <w:t xml:space="preserve">№52н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0F7DAC">
        <w:rPr>
          <w:rFonts w:ascii="Times New Roman" w:hAnsi="Times New Roman" w:cs="Times New Roman"/>
          <w:color w:val="000000"/>
          <w:sz w:val="28"/>
          <w:szCs w:val="28"/>
        </w:rPr>
        <w:t>(</w:t>
      </w:r>
      <w:r w:rsidR="00EE7366">
        <w:rPr>
          <w:rFonts w:ascii="Times New Roman" w:hAnsi="Times New Roman" w:cs="Times New Roman"/>
          <w:color w:val="000000"/>
          <w:sz w:val="28"/>
          <w:szCs w:val="28"/>
          <w:lang w:val="ru-RU"/>
        </w:rPr>
        <w:t>далее – приказ</w:t>
      </w:r>
      <w:r w:rsidRPr="000F7DAC">
        <w:rPr>
          <w:rFonts w:ascii="Times New Roman" w:hAnsi="Times New Roman" w:cs="Times New Roman"/>
          <w:color w:val="000000"/>
          <w:sz w:val="28"/>
          <w:szCs w:val="28"/>
        </w:rPr>
        <w:t xml:space="preserve"> №52н);</w:t>
      </w:r>
    </w:p>
    <w:p w:rsidR="00E62671" w:rsidRPr="000F7DAC" w:rsidRDefault="00E62671" w:rsidP="006D6F69">
      <w:pPr>
        <w:widowControl w:val="0"/>
        <w:numPr>
          <w:ilvl w:val="0"/>
          <w:numId w:val="1"/>
        </w:numPr>
        <w:spacing w:before="0" w:beforeAutospacing="0" w:after="0" w:afterAutospacing="0"/>
        <w:jc w:val="both"/>
        <w:rPr>
          <w:rFonts w:ascii="Times New Roman" w:hAnsi="Times New Roman" w:cs="Times New Roman"/>
          <w:sz w:val="28"/>
          <w:szCs w:val="28"/>
          <w:lang w:val="ru-RU"/>
        </w:rPr>
      </w:pPr>
      <w:r w:rsidRPr="000F7DAC">
        <w:rPr>
          <w:rFonts w:ascii="Times New Roman" w:hAnsi="Times New Roman" w:cs="Times New Roman"/>
          <w:sz w:val="28"/>
          <w:szCs w:val="28"/>
          <w:lang w:val="ru-RU"/>
        </w:rPr>
        <w:t xml:space="preserve">приказом Минфина России от 25.03.2011 </w:t>
      </w:r>
      <w:r w:rsidR="00EE7366">
        <w:rPr>
          <w:rFonts w:ascii="Times New Roman" w:hAnsi="Times New Roman" w:cs="Times New Roman"/>
          <w:sz w:val="28"/>
          <w:szCs w:val="28"/>
          <w:lang w:val="ru-RU"/>
        </w:rPr>
        <w:t xml:space="preserve">г. </w:t>
      </w:r>
      <w:r w:rsidRPr="000F7DAC">
        <w:rPr>
          <w:rFonts w:ascii="Times New Roman" w:hAnsi="Times New Roman" w:cs="Times New Roman"/>
          <w:sz w:val="28"/>
          <w:szCs w:val="28"/>
          <w:lang w:val="ru-RU"/>
        </w:rPr>
        <w:t>№33н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приказ №33н);</w:t>
      </w:r>
    </w:p>
    <w:p w:rsidR="007C34D5" w:rsidRPr="00EE7366" w:rsidRDefault="007C34D5" w:rsidP="006D6F69">
      <w:pPr>
        <w:widowControl w:val="0"/>
        <w:numPr>
          <w:ilvl w:val="0"/>
          <w:numId w:val="1"/>
        </w:numPr>
        <w:spacing w:before="0" w:beforeAutospacing="0" w:after="0" w:afterAutospacing="0"/>
        <w:jc w:val="both"/>
        <w:rPr>
          <w:rFonts w:ascii="Times New Roman" w:hAnsi="Times New Roman" w:cs="Times New Roman"/>
          <w:sz w:val="28"/>
          <w:szCs w:val="28"/>
          <w:lang w:val="ru-RU"/>
        </w:rPr>
      </w:pPr>
      <w:r w:rsidRPr="007C34D5">
        <w:rPr>
          <w:rFonts w:ascii="Times New Roman" w:hAnsi="Times New Roman" w:cs="Times New Roman"/>
          <w:sz w:val="28"/>
          <w:szCs w:val="28"/>
          <w:lang w:val="ru-RU"/>
        </w:rPr>
        <w:t xml:space="preserve">Приказом Минфина России от 28 декабря 201 0г. № 191н «Об утверждении инструкции о порядке составления и представления годовой, квартальной и </w:t>
      </w:r>
      <w:r w:rsidRPr="007C34D5">
        <w:rPr>
          <w:rFonts w:ascii="Times New Roman" w:hAnsi="Times New Roman" w:cs="Times New Roman"/>
          <w:sz w:val="28"/>
          <w:szCs w:val="28"/>
          <w:lang w:val="ru-RU"/>
        </w:rPr>
        <w:lastRenderedPageBreak/>
        <w:t>месячной отчетности об исполнении</w:t>
      </w:r>
      <w:r>
        <w:rPr>
          <w:rFonts w:ascii="Times New Roman" w:hAnsi="Times New Roman" w:cs="Times New Roman"/>
          <w:sz w:val="28"/>
          <w:szCs w:val="28"/>
          <w:lang w:val="ru-RU"/>
        </w:rPr>
        <w:t xml:space="preserve"> бюджетов бюджетной системы РФ» (далее – приказ №191);</w:t>
      </w:r>
    </w:p>
    <w:p w:rsidR="00D61CE7" w:rsidRPr="000F7DAC" w:rsidRDefault="00E62671" w:rsidP="006D6F69">
      <w:pPr>
        <w:pStyle w:val="a3"/>
        <w:widowControl w:val="0"/>
        <w:numPr>
          <w:ilvl w:val="0"/>
          <w:numId w:val="1"/>
        </w:numPr>
        <w:spacing w:before="0" w:beforeAutospacing="0" w:after="0" w:afterAutospacing="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федеральными стандартами бухгалтерского учета государственных финансов;</w:t>
      </w:r>
    </w:p>
    <w:p w:rsidR="00E62671" w:rsidRPr="000F7DAC" w:rsidRDefault="00E62671" w:rsidP="006D6F69">
      <w:pPr>
        <w:widowControl w:val="0"/>
        <w:numPr>
          <w:ilvl w:val="0"/>
          <w:numId w:val="1"/>
        </w:numPr>
        <w:spacing w:before="0" w:beforeAutospacing="0" w:after="0" w:afterAutospacing="0"/>
        <w:jc w:val="both"/>
        <w:rPr>
          <w:rFonts w:ascii="Times New Roman" w:hAnsi="Times New Roman" w:cs="Times New Roman"/>
          <w:sz w:val="28"/>
          <w:szCs w:val="28"/>
          <w:lang w:val="ru-RU"/>
        </w:rPr>
      </w:pPr>
      <w:r w:rsidRPr="000F7DAC">
        <w:rPr>
          <w:rFonts w:ascii="Times New Roman" w:hAnsi="Times New Roman" w:cs="Times New Roman"/>
          <w:sz w:val="28"/>
          <w:szCs w:val="28"/>
          <w:lang w:val="ru-RU"/>
        </w:rPr>
        <w:t>други</w:t>
      </w:r>
      <w:r w:rsidR="00EE7366">
        <w:rPr>
          <w:rFonts w:ascii="Times New Roman" w:hAnsi="Times New Roman" w:cs="Times New Roman"/>
          <w:sz w:val="28"/>
          <w:szCs w:val="28"/>
          <w:lang w:val="ru-RU"/>
        </w:rPr>
        <w:t>ми</w:t>
      </w:r>
      <w:r w:rsidRPr="000F7DAC">
        <w:rPr>
          <w:rFonts w:ascii="Times New Roman" w:hAnsi="Times New Roman" w:cs="Times New Roman"/>
          <w:sz w:val="28"/>
          <w:szCs w:val="28"/>
          <w:lang w:val="ru-RU"/>
        </w:rPr>
        <w:t xml:space="preserve"> нормативны</w:t>
      </w:r>
      <w:r w:rsidR="00EE7366">
        <w:rPr>
          <w:rFonts w:ascii="Times New Roman" w:hAnsi="Times New Roman" w:cs="Times New Roman"/>
          <w:sz w:val="28"/>
          <w:szCs w:val="28"/>
          <w:lang w:val="ru-RU"/>
        </w:rPr>
        <w:t>ми</w:t>
      </w:r>
      <w:r w:rsidRPr="000F7DAC">
        <w:rPr>
          <w:rFonts w:ascii="Times New Roman" w:hAnsi="Times New Roman" w:cs="Times New Roman"/>
          <w:sz w:val="28"/>
          <w:szCs w:val="28"/>
          <w:lang w:val="ru-RU"/>
        </w:rPr>
        <w:t xml:space="preserve"> правов</w:t>
      </w:r>
      <w:r w:rsidR="00EE7366">
        <w:rPr>
          <w:rFonts w:ascii="Times New Roman" w:hAnsi="Times New Roman" w:cs="Times New Roman"/>
          <w:sz w:val="28"/>
          <w:szCs w:val="28"/>
          <w:lang w:val="ru-RU"/>
        </w:rPr>
        <w:t>ыми</w:t>
      </w:r>
      <w:r w:rsidRPr="000F7DAC">
        <w:rPr>
          <w:rFonts w:ascii="Times New Roman" w:hAnsi="Times New Roman" w:cs="Times New Roman"/>
          <w:sz w:val="28"/>
          <w:szCs w:val="28"/>
          <w:lang w:val="ru-RU"/>
        </w:rPr>
        <w:t xml:space="preserve"> акт</w:t>
      </w:r>
      <w:r w:rsidR="00EE7366">
        <w:rPr>
          <w:rFonts w:ascii="Times New Roman" w:hAnsi="Times New Roman" w:cs="Times New Roman"/>
          <w:sz w:val="28"/>
          <w:szCs w:val="28"/>
          <w:lang w:val="ru-RU"/>
        </w:rPr>
        <w:t>ами</w:t>
      </w:r>
      <w:r w:rsidRPr="000F7DAC">
        <w:rPr>
          <w:rFonts w:ascii="Times New Roman" w:hAnsi="Times New Roman" w:cs="Times New Roman"/>
          <w:sz w:val="28"/>
          <w:szCs w:val="28"/>
          <w:lang w:val="ru-RU"/>
        </w:rPr>
        <w:t>, входящи</w:t>
      </w:r>
      <w:r w:rsidR="00EE7366">
        <w:rPr>
          <w:rFonts w:ascii="Times New Roman" w:hAnsi="Times New Roman" w:cs="Times New Roman"/>
          <w:sz w:val="28"/>
          <w:szCs w:val="28"/>
          <w:lang w:val="ru-RU"/>
        </w:rPr>
        <w:t>ми</w:t>
      </w:r>
      <w:r w:rsidRPr="000F7DAC">
        <w:rPr>
          <w:rFonts w:ascii="Times New Roman" w:hAnsi="Times New Roman" w:cs="Times New Roman"/>
          <w:sz w:val="28"/>
          <w:szCs w:val="28"/>
          <w:lang w:val="ru-RU"/>
        </w:rPr>
        <w:t xml:space="preserve"> в систему нормативного регулирования бухгалтерского учета государственных учреждений в Российской Федерации.</w:t>
      </w:r>
    </w:p>
    <w:p w:rsidR="00E62671" w:rsidRPr="000F7DAC" w:rsidRDefault="00E62671"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D61CE7" w:rsidRPr="000F7DAC" w:rsidRDefault="00E62671" w:rsidP="006D6F69">
      <w:pPr>
        <w:widowControl w:val="0"/>
        <w:spacing w:before="0" w:beforeAutospacing="0" w:after="0" w:afterAutospacing="0"/>
        <w:ind w:firstLine="720"/>
        <w:jc w:val="both"/>
        <w:rPr>
          <w:rFonts w:ascii="Times New Roman" w:hAnsi="Times New Roman" w:cs="Times New Roman"/>
          <w:b/>
          <w:color w:val="000000"/>
          <w:sz w:val="28"/>
          <w:szCs w:val="28"/>
          <w:lang w:val="ru-RU"/>
        </w:rPr>
      </w:pPr>
      <w:r w:rsidRPr="000F7DAC">
        <w:rPr>
          <w:rFonts w:ascii="Times New Roman" w:hAnsi="Times New Roman" w:cs="Times New Roman"/>
          <w:b/>
          <w:color w:val="000000"/>
          <w:sz w:val="28"/>
          <w:szCs w:val="28"/>
          <w:lang w:val="ru-RU"/>
        </w:rPr>
        <w:t>Используемые термины и сокращения</w:t>
      </w:r>
    </w:p>
    <w:p w:rsidR="0040440C" w:rsidRPr="001842F2" w:rsidRDefault="0040440C" w:rsidP="006D6F69">
      <w:pPr>
        <w:widowControl w:val="0"/>
        <w:spacing w:before="0" w:beforeAutospacing="0" w:after="0" w:afterAutospacing="0"/>
        <w:ind w:firstLine="720"/>
        <w:jc w:val="both"/>
        <w:rPr>
          <w:rFonts w:ascii="Times New Roman" w:hAnsi="Times New Roman" w:cs="Times New Roman"/>
          <w:b/>
          <w:color w:val="000000"/>
          <w:sz w:val="12"/>
          <w:szCs w:val="12"/>
          <w:lang w:val="ru-RU"/>
        </w:rPr>
      </w:pPr>
    </w:p>
    <w:tbl>
      <w:tblPr>
        <w:tblW w:w="9633" w:type="dxa"/>
        <w:jc w:val="center"/>
        <w:tblCellMar>
          <w:top w:w="15" w:type="dxa"/>
          <w:left w:w="15" w:type="dxa"/>
          <w:bottom w:w="15" w:type="dxa"/>
          <w:right w:w="15" w:type="dxa"/>
        </w:tblCellMar>
        <w:tblLook w:val="0600" w:firstRow="0" w:lastRow="0" w:firstColumn="0" w:lastColumn="0" w:noHBand="1" w:noVBand="1"/>
      </w:tblPr>
      <w:tblGrid>
        <w:gridCol w:w="1982"/>
        <w:gridCol w:w="7651"/>
      </w:tblGrid>
      <w:tr w:rsidR="00D61CE7" w:rsidRPr="006D6F69" w:rsidTr="006D6F69">
        <w:trPr>
          <w:trHeight w:val="26"/>
          <w:jc w:val="center"/>
        </w:trPr>
        <w:tc>
          <w:tcPr>
            <w:tcW w:w="19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61CE7" w:rsidRPr="006D6F69" w:rsidRDefault="00E62671" w:rsidP="006D6F69">
            <w:pPr>
              <w:widowControl w:val="0"/>
              <w:spacing w:before="0" w:beforeAutospacing="0" w:after="0" w:afterAutospacing="0"/>
              <w:jc w:val="center"/>
              <w:rPr>
                <w:rFonts w:ascii="Times New Roman" w:hAnsi="Times New Roman" w:cs="Times New Roman"/>
                <w:sz w:val="24"/>
                <w:szCs w:val="24"/>
              </w:rPr>
            </w:pPr>
            <w:r w:rsidRPr="006D6F69">
              <w:rPr>
                <w:rFonts w:ascii="Times New Roman" w:hAnsi="Times New Roman" w:cs="Times New Roman"/>
                <w:b/>
                <w:bCs/>
                <w:color w:val="000000"/>
                <w:sz w:val="24"/>
                <w:szCs w:val="24"/>
                <w:lang w:val="ru-RU"/>
              </w:rPr>
              <w:t>Наименование</w:t>
            </w:r>
          </w:p>
        </w:tc>
        <w:tc>
          <w:tcPr>
            <w:tcW w:w="7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61CE7" w:rsidRPr="006D6F69" w:rsidRDefault="00E62671" w:rsidP="006D6F69">
            <w:pPr>
              <w:widowControl w:val="0"/>
              <w:spacing w:before="0" w:beforeAutospacing="0" w:after="0" w:afterAutospacing="0"/>
              <w:jc w:val="center"/>
              <w:rPr>
                <w:rFonts w:ascii="Times New Roman" w:hAnsi="Times New Roman" w:cs="Times New Roman"/>
                <w:sz w:val="24"/>
                <w:szCs w:val="24"/>
              </w:rPr>
            </w:pPr>
            <w:r w:rsidRPr="006D6F69">
              <w:rPr>
                <w:rFonts w:ascii="Times New Roman" w:hAnsi="Times New Roman" w:cs="Times New Roman"/>
                <w:b/>
                <w:bCs/>
                <w:color w:val="000000"/>
                <w:sz w:val="24"/>
                <w:szCs w:val="24"/>
              </w:rPr>
              <w:t>Расшифровка</w:t>
            </w:r>
          </w:p>
        </w:tc>
      </w:tr>
      <w:tr w:rsidR="00D61CE7" w:rsidRPr="006D6F69" w:rsidTr="006D6F69">
        <w:trPr>
          <w:trHeight w:val="26"/>
          <w:jc w:val="center"/>
        </w:trPr>
        <w:tc>
          <w:tcPr>
            <w:tcW w:w="19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61CE7" w:rsidRPr="006D6F69" w:rsidRDefault="00E62671" w:rsidP="006D6F69">
            <w:pPr>
              <w:widowControl w:val="0"/>
              <w:spacing w:before="0" w:beforeAutospacing="0" w:after="0" w:afterAutospacing="0"/>
              <w:jc w:val="center"/>
              <w:rPr>
                <w:rFonts w:ascii="Times New Roman" w:hAnsi="Times New Roman" w:cs="Times New Roman"/>
                <w:sz w:val="24"/>
                <w:szCs w:val="24"/>
              </w:rPr>
            </w:pPr>
            <w:r w:rsidRPr="006D6F69">
              <w:rPr>
                <w:rFonts w:ascii="Times New Roman" w:hAnsi="Times New Roman" w:cs="Times New Roman"/>
                <w:color w:val="000000"/>
                <w:sz w:val="24"/>
                <w:szCs w:val="24"/>
              </w:rPr>
              <w:t>Учреждение</w:t>
            </w:r>
          </w:p>
        </w:tc>
        <w:tc>
          <w:tcPr>
            <w:tcW w:w="7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61CE7" w:rsidRPr="006D6F69" w:rsidRDefault="00255F92" w:rsidP="006D6F69">
            <w:pPr>
              <w:widowControl w:val="0"/>
              <w:spacing w:before="0" w:beforeAutospacing="0" w:after="0" w:afterAutospacing="0"/>
              <w:jc w:val="center"/>
              <w:rPr>
                <w:rFonts w:ascii="Times New Roman" w:hAnsi="Times New Roman" w:cs="Times New Roman"/>
                <w:sz w:val="24"/>
                <w:szCs w:val="24"/>
                <w:lang w:val="ru-RU"/>
              </w:rPr>
            </w:pPr>
            <w:r w:rsidRPr="006D6F69">
              <w:rPr>
                <w:rFonts w:ascii="Times New Roman" w:hAnsi="Times New Roman" w:cs="Times New Roman"/>
                <w:color w:val="000000"/>
                <w:sz w:val="24"/>
                <w:szCs w:val="24"/>
                <w:lang w:val="ru-RU"/>
              </w:rPr>
              <w:t>(вставить название)</w:t>
            </w:r>
          </w:p>
        </w:tc>
      </w:tr>
      <w:tr w:rsidR="00D61CE7" w:rsidRPr="00D74465" w:rsidTr="006D6F69">
        <w:trPr>
          <w:trHeight w:val="4"/>
          <w:jc w:val="center"/>
        </w:trPr>
        <w:tc>
          <w:tcPr>
            <w:tcW w:w="19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61CE7" w:rsidRPr="006D6F69" w:rsidRDefault="00E62671" w:rsidP="006D6F69">
            <w:pPr>
              <w:widowControl w:val="0"/>
              <w:spacing w:before="0" w:beforeAutospacing="0" w:after="0" w:afterAutospacing="0"/>
              <w:jc w:val="center"/>
              <w:rPr>
                <w:rFonts w:ascii="Times New Roman" w:hAnsi="Times New Roman" w:cs="Times New Roman"/>
                <w:sz w:val="24"/>
                <w:szCs w:val="24"/>
              </w:rPr>
            </w:pPr>
            <w:r w:rsidRPr="006D6F69">
              <w:rPr>
                <w:rFonts w:ascii="Times New Roman" w:hAnsi="Times New Roman" w:cs="Times New Roman"/>
                <w:color w:val="000000"/>
                <w:sz w:val="24"/>
                <w:szCs w:val="24"/>
              </w:rPr>
              <w:t>КБК</w:t>
            </w:r>
          </w:p>
        </w:tc>
        <w:tc>
          <w:tcPr>
            <w:tcW w:w="7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61CE7" w:rsidRPr="006D6F69" w:rsidRDefault="00E62671" w:rsidP="006D6F69">
            <w:pPr>
              <w:widowControl w:val="0"/>
              <w:spacing w:before="0" w:beforeAutospacing="0" w:after="0" w:afterAutospacing="0"/>
              <w:jc w:val="center"/>
              <w:rPr>
                <w:rFonts w:ascii="Times New Roman" w:hAnsi="Times New Roman" w:cs="Times New Roman"/>
                <w:sz w:val="24"/>
                <w:szCs w:val="24"/>
                <w:lang w:val="ru-RU"/>
              </w:rPr>
            </w:pPr>
            <w:r w:rsidRPr="006D6F69">
              <w:rPr>
                <w:rFonts w:ascii="Times New Roman" w:hAnsi="Times New Roman" w:cs="Times New Roman"/>
                <w:color w:val="000000"/>
                <w:sz w:val="24"/>
                <w:szCs w:val="24"/>
                <w:lang w:val="ru-RU"/>
              </w:rPr>
              <w:t>1–17-е разряды номера счета в соответствии с Рабочим планом счетов</w:t>
            </w:r>
          </w:p>
        </w:tc>
      </w:tr>
      <w:tr w:rsidR="00D61CE7" w:rsidRPr="00D74465" w:rsidTr="006D6F69">
        <w:trPr>
          <w:trHeight w:val="16"/>
          <w:jc w:val="center"/>
        </w:trPr>
        <w:tc>
          <w:tcPr>
            <w:tcW w:w="19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61CE7" w:rsidRPr="006D6F69" w:rsidRDefault="00E62671" w:rsidP="006D6F69">
            <w:pPr>
              <w:widowControl w:val="0"/>
              <w:spacing w:before="0" w:beforeAutospacing="0" w:after="0" w:afterAutospacing="0"/>
              <w:jc w:val="center"/>
              <w:rPr>
                <w:rFonts w:ascii="Times New Roman" w:hAnsi="Times New Roman" w:cs="Times New Roman"/>
                <w:sz w:val="24"/>
                <w:szCs w:val="24"/>
              </w:rPr>
            </w:pPr>
            <w:r w:rsidRPr="006D6F69">
              <w:rPr>
                <w:rFonts w:ascii="Times New Roman" w:hAnsi="Times New Roman" w:cs="Times New Roman"/>
                <w:color w:val="000000"/>
                <w:sz w:val="24"/>
                <w:szCs w:val="24"/>
              </w:rPr>
              <w:t>Х</w:t>
            </w:r>
          </w:p>
        </w:tc>
        <w:tc>
          <w:tcPr>
            <w:tcW w:w="7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61CE7" w:rsidRPr="006D6F69" w:rsidRDefault="00E62671" w:rsidP="006D6F69">
            <w:pPr>
              <w:widowControl w:val="0"/>
              <w:spacing w:before="0" w:beforeAutospacing="0" w:after="0" w:afterAutospacing="0"/>
              <w:jc w:val="center"/>
              <w:rPr>
                <w:rFonts w:ascii="Times New Roman" w:hAnsi="Times New Roman" w:cs="Times New Roman"/>
                <w:color w:val="000000"/>
                <w:sz w:val="24"/>
                <w:szCs w:val="24"/>
                <w:lang w:val="ru-RU"/>
              </w:rPr>
            </w:pPr>
            <w:r w:rsidRPr="006D6F69">
              <w:rPr>
                <w:rFonts w:ascii="Times New Roman" w:hAnsi="Times New Roman" w:cs="Times New Roman"/>
                <w:color w:val="000000"/>
                <w:sz w:val="24"/>
                <w:szCs w:val="24"/>
                <w:lang w:val="ru-RU"/>
              </w:rPr>
              <w:t>В зависимости от того, в каком разряде номера счета бухучета стоит обозначение</w:t>
            </w:r>
          </w:p>
        </w:tc>
      </w:tr>
    </w:tbl>
    <w:p w:rsidR="00D61CE7" w:rsidRDefault="00D61CE7"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1842F2" w:rsidRPr="000F7DAC" w:rsidRDefault="001842F2"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D61CE7" w:rsidRPr="001842F2" w:rsidRDefault="00E62671" w:rsidP="006D6F69">
      <w:pPr>
        <w:widowControl w:val="0"/>
        <w:spacing w:before="0" w:beforeAutospacing="0" w:after="0" w:afterAutospacing="0"/>
        <w:jc w:val="center"/>
        <w:rPr>
          <w:rFonts w:ascii="Times New Roman" w:hAnsi="Times New Roman" w:cs="Times New Roman"/>
          <w:caps/>
          <w:color w:val="000000"/>
          <w:sz w:val="28"/>
          <w:szCs w:val="28"/>
          <w:lang w:val="ru-RU"/>
        </w:rPr>
      </w:pPr>
      <w:r w:rsidRPr="001842F2">
        <w:rPr>
          <w:rFonts w:ascii="Times New Roman" w:hAnsi="Times New Roman" w:cs="Times New Roman"/>
          <w:b/>
          <w:bCs/>
          <w:caps/>
          <w:color w:val="000000"/>
          <w:sz w:val="28"/>
          <w:szCs w:val="28"/>
        </w:rPr>
        <w:t>I</w:t>
      </w:r>
      <w:r w:rsidR="001842F2" w:rsidRPr="001842F2">
        <w:rPr>
          <w:rFonts w:ascii="Times New Roman" w:hAnsi="Times New Roman" w:cs="Times New Roman"/>
          <w:b/>
          <w:bCs/>
          <w:caps/>
          <w:color w:val="000000"/>
          <w:sz w:val="28"/>
          <w:szCs w:val="28"/>
          <w:lang w:val="ru-RU"/>
        </w:rPr>
        <w:t>.</w:t>
      </w:r>
      <w:r w:rsidRPr="001842F2">
        <w:rPr>
          <w:rFonts w:ascii="Times New Roman" w:hAnsi="Times New Roman" w:cs="Times New Roman"/>
          <w:b/>
          <w:bCs/>
          <w:caps/>
          <w:color w:val="000000"/>
          <w:sz w:val="28"/>
          <w:szCs w:val="28"/>
          <w:lang w:val="ru-RU"/>
        </w:rPr>
        <w:t xml:space="preserve"> Общие положения</w:t>
      </w:r>
    </w:p>
    <w:p w:rsidR="00E62671" w:rsidRPr="00255F92" w:rsidRDefault="001842F2" w:rsidP="006D6F69">
      <w:pPr>
        <w:widowControl w:val="0"/>
        <w:spacing w:before="0" w:beforeAutospacing="0" w:after="0" w:afterAutospacing="0"/>
        <w:ind w:firstLine="72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1.</w:t>
      </w:r>
      <w:r w:rsidR="00E62671" w:rsidRPr="000F7DAC">
        <w:rPr>
          <w:rFonts w:ascii="Times New Roman" w:hAnsi="Times New Roman" w:cs="Times New Roman"/>
          <w:color w:val="000000"/>
          <w:sz w:val="28"/>
          <w:szCs w:val="28"/>
          <w:lang w:val="ru-RU"/>
        </w:rPr>
        <w:t xml:space="preserve">1. Бухгалтерский учет осуществляется сотрудниками </w:t>
      </w:r>
      <w:r>
        <w:rPr>
          <w:rFonts w:ascii="Times New Roman" w:hAnsi="Times New Roman" w:cs="Times New Roman"/>
          <w:color w:val="000000"/>
          <w:sz w:val="28"/>
          <w:szCs w:val="28"/>
          <w:lang w:val="ru-RU"/>
        </w:rPr>
        <w:t>м</w:t>
      </w:r>
      <w:r w:rsidR="00E62671" w:rsidRPr="000F7DAC">
        <w:rPr>
          <w:rFonts w:ascii="Times New Roman" w:hAnsi="Times New Roman" w:cs="Times New Roman"/>
          <w:color w:val="000000"/>
          <w:sz w:val="28"/>
          <w:szCs w:val="28"/>
          <w:lang w:val="ru-RU"/>
        </w:rPr>
        <w:t xml:space="preserve">униципального казенного учреждения «Центр бухгалтерского учета и сопровождения хозяйственной деятельности по Советскому району города Брянска» (далее – МКУ). Сотрудники МКУ руководствуются в работе положением о </w:t>
      </w:r>
      <w:r w:rsidR="00E62671" w:rsidRPr="00255F92">
        <w:rPr>
          <w:rFonts w:ascii="Times New Roman" w:hAnsi="Times New Roman" w:cs="Times New Roman"/>
          <w:sz w:val="28"/>
          <w:szCs w:val="28"/>
          <w:lang w:val="ru-RU"/>
        </w:rPr>
        <w:t>бухгалтерии, должностными инструкциями. Ответственным за ведение бухгалтерского учета в учреждении является главный бухгалтер.</w:t>
      </w:r>
    </w:p>
    <w:p w:rsidR="00D61CE7" w:rsidRPr="00255F92" w:rsidRDefault="001842F2" w:rsidP="006D6F69">
      <w:pPr>
        <w:widowControl w:val="0"/>
        <w:spacing w:before="0" w:beforeAutospacing="0" w:after="0" w:afterAutospacing="0"/>
        <w:ind w:firstLine="720"/>
        <w:jc w:val="both"/>
        <w:rPr>
          <w:rFonts w:ascii="Times New Roman" w:hAnsi="Times New Roman" w:cs="Times New Roman"/>
          <w:sz w:val="28"/>
          <w:szCs w:val="28"/>
          <w:lang w:val="ru-RU"/>
        </w:rPr>
      </w:pPr>
      <w:r w:rsidRPr="00255F92">
        <w:rPr>
          <w:rFonts w:ascii="Times New Roman" w:hAnsi="Times New Roman" w:cs="Times New Roman"/>
          <w:sz w:val="28"/>
          <w:szCs w:val="28"/>
          <w:lang w:val="ru-RU"/>
        </w:rPr>
        <w:t>1.2.</w:t>
      </w:r>
      <w:r w:rsidR="00E62671" w:rsidRPr="00255F92">
        <w:rPr>
          <w:rFonts w:ascii="Times New Roman" w:hAnsi="Times New Roman" w:cs="Times New Roman"/>
          <w:sz w:val="28"/>
          <w:szCs w:val="28"/>
          <w:lang w:val="ru-RU"/>
        </w:rPr>
        <w:t xml:space="preserve"> В учреждении действуют постоянные комиссии:</w:t>
      </w:r>
    </w:p>
    <w:p w:rsidR="00D61CE7" w:rsidRPr="00255F92" w:rsidRDefault="00E62671" w:rsidP="006D6F69">
      <w:pPr>
        <w:pStyle w:val="a3"/>
        <w:widowControl w:val="0"/>
        <w:numPr>
          <w:ilvl w:val="0"/>
          <w:numId w:val="5"/>
        </w:numPr>
        <w:spacing w:before="0" w:beforeAutospacing="0" w:after="0" w:afterAutospacing="0"/>
        <w:jc w:val="both"/>
        <w:rPr>
          <w:rFonts w:ascii="Times New Roman" w:hAnsi="Times New Roman" w:cs="Times New Roman"/>
          <w:sz w:val="28"/>
          <w:szCs w:val="28"/>
          <w:lang w:val="ru-RU"/>
        </w:rPr>
      </w:pPr>
      <w:r w:rsidRPr="00255F92">
        <w:rPr>
          <w:rFonts w:ascii="Times New Roman" w:hAnsi="Times New Roman" w:cs="Times New Roman"/>
          <w:sz w:val="28"/>
          <w:szCs w:val="28"/>
          <w:lang w:val="ru-RU"/>
        </w:rPr>
        <w:t xml:space="preserve">комиссия по поступлению и выбытию </w:t>
      </w:r>
      <w:r w:rsidR="001842F2" w:rsidRPr="00255F92">
        <w:rPr>
          <w:rFonts w:ascii="Times New Roman" w:hAnsi="Times New Roman" w:cs="Times New Roman"/>
          <w:sz w:val="28"/>
          <w:szCs w:val="28"/>
          <w:lang w:val="ru-RU"/>
        </w:rPr>
        <w:t xml:space="preserve">нефинансовых </w:t>
      </w:r>
      <w:r w:rsidRPr="00255F92">
        <w:rPr>
          <w:rFonts w:ascii="Times New Roman" w:hAnsi="Times New Roman" w:cs="Times New Roman"/>
          <w:sz w:val="28"/>
          <w:szCs w:val="28"/>
          <w:lang w:val="ru-RU"/>
        </w:rPr>
        <w:t>активов;</w:t>
      </w:r>
    </w:p>
    <w:p w:rsidR="00D61CE7" w:rsidRPr="00255F92" w:rsidRDefault="00E62671" w:rsidP="006D6F69">
      <w:pPr>
        <w:pStyle w:val="a3"/>
        <w:widowControl w:val="0"/>
        <w:numPr>
          <w:ilvl w:val="0"/>
          <w:numId w:val="5"/>
        </w:numPr>
        <w:spacing w:before="0" w:beforeAutospacing="0" w:after="0" w:afterAutospacing="0"/>
        <w:jc w:val="both"/>
        <w:rPr>
          <w:rFonts w:ascii="Times New Roman" w:hAnsi="Times New Roman" w:cs="Times New Roman"/>
          <w:sz w:val="28"/>
          <w:szCs w:val="28"/>
        </w:rPr>
      </w:pPr>
      <w:r w:rsidRPr="00255F92">
        <w:rPr>
          <w:rFonts w:ascii="Times New Roman" w:hAnsi="Times New Roman" w:cs="Times New Roman"/>
          <w:sz w:val="28"/>
          <w:szCs w:val="28"/>
        </w:rPr>
        <w:t>инвентаризационная комиссия;</w:t>
      </w:r>
    </w:p>
    <w:p w:rsidR="00D61CE7" w:rsidRPr="00255F92" w:rsidRDefault="001842F2" w:rsidP="006D6F69">
      <w:pPr>
        <w:pStyle w:val="a3"/>
        <w:widowControl w:val="0"/>
        <w:numPr>
          <w:ilvl w:val="0"/>
          <w:numId w:val="5"/>
        </w:numPr>
        <w:spacing w:before="0" w:beforeAutospacing="0" w:after="0" w:afterAutospacing="0"/>
        <w:jc w:val="both"/>
        <w:rPr>
          <w:rFonts w:ascii="Times New Roman" w:hAnsi="Times New Roman" w:cs="Times New Roman"/>
          <w:sz w:val="28"/>
          <w:szCs w:val="28"/>
          <w:lang w:val="ru-RU"/>
        </w:rPr>
      </w:pPr>
      <w:r w:rsidRPr="00255F92">
        <w:rPr>
          <w:rFonts w:ascii="Times New Roman" w:hAnsi="Times New Roman" w:cs="Times New Roman"/>
          <w:sz w:val="28"/>
          <w:szCs w:val="28"/>
          <w:lang w:val="ru-RU"/>
        </w:rPr>
        <w:t>комиссия по проведению проверки показаний одометра в автомобиле учреждения</w:t>
      </w:r>
      <w:r w:rsidR="00E62671" w:rsidRPr="00255F92">
        <w:rPr>
          <w:rFonts w:ascii="Times New Roman" w:hAnsi="Times New Roman" w:cs="Times New Roman"/>
          <w:sz w:val="28"/>
          <w:szCs w:val="28"/>
          <w:lang w:val="ru-RU"/>
        </w:rPr>
        <w:t>;</w:t>
      </w:r>
    </w:p>
    <w:p w:rsidR="00D61CE7" w:rsidRPr="00255F92" w:rsidRDefault="001842F2" w:rsidP="006D6F69">
      <w:pPr>
        <w:pStyle w:val="a3"/>
        <w:widowControl w:val="0"/>
        <w:numPr>
          <w:ilvl w:val="0"/>
          <w:numId w:val="5"/>
        </w:numPr>
        <w:spacing w:before="0" w:beforeAutospacing="0" w:after="0" w:afterAutospacing="0"/>
        <w:jc w:val="both"/>
        <w:rPr>
          <w:rFonts w:ascii="Times New Roman" w:hAnsi="Times New Roman" w:cs="Times New Roman"/>
          <w:sz w:val="28"/>
          <w:szCs w:val="28"/>
          <w:lang w:val="ru-RU"/>
        </w:rPr>
      </w:pPr>
      <w:r w:rsidRPr="00255F92">
        <w:rPr>
          <w:rFonts w:ascii="Times New Roman" w:hAnsi="Times New Roman" w:cs="Times New Roman"/>
          <w:sz w:val="28"/>
          <w:szCs w:val="28"/>
          <w:lang w:val="ru-RU"/>
        </w:rPr>
        <w:t>комиссия для проведения внезапной ревизии кассы</w:t>
      </w:r>
      <w:r w:rsidR="00E62671" w:rsidRPr="00255F92">
        <w:rPr>
          <w:rFonts w:ascii="Times New Roman" w:hAnsi="Times New Roman" w:cs="Times New Roman"/>
          <w:sz w:val="28"/>
          <w:szCs w:val="28"/>
          <w:lang w:val="ru-RU"/>
        </w:rPr>
        <w:t>.</w:t>
      </w:r>
    </w:p>
    <w:p w:rsidR="00D61CE7" w:rsidRPr="00255F92" w:rsidRDefault="001842F2" w:rsidP="006D6F69">
      <w:pPr>
        <w:widowControl w:val="0"/>
        <w:spacing w:before="0" w:beforeAutospacing="0" w:after="0" w:afterAutospacing="0"/>
        <w:ind w:firstLine="720"/>
        <w:jc w:val="both"/>
        <w:rPr>
          <w:rFonts w:ascii="Times New Roman" w:hAnsi="Times New Roman" w:cs="Times New Roman"/>
          <w:sz w:val="28"/>
          <w:szCs w:val="28"/>
          <w:lang w:val="ru-RU"/>
        </w:rPr>
      </w:pPr>
      <w:r w:rsidRPr="00255F92">
        <w:rPr>
          <w:rFonts w:ascii="Times New Roman" w:hAnsi="Times New Roman" w:cs="Times New Roman"/>
          <w:sz w:val="28"/>
          <w:szCs w:val="28"/>
          <w:lang w:val="ru-RU"/>
        </w:rPr>
        <w:t>1.3.</w:t>
      </w:r>
      <w:r w:rsidR="00E62671" w:rsidRPr="00255F92">
        <w:rPr>
          <w:rFonts w:ascii="Times New Roman" w:hAnsi="Times New Roman" w:cs="Times New Roman"/>
          <w:sz w:val="28"/>
          <w:szCs w:val="28"/>
          <w:lang w:val="ru-RU"/>
        </w:rPr>
        <w:t xml:space="preserve"> Учреждение публикует основные положения учетной политики на своем официальном сайте путем размещения копий документов учетной политики</w:t>
      </w:r>
      <w:r w:rsidR="00B26409" w:rsidRPr="00255F92">
        <w:rPr>
          <w:rFonts w:ascii="Times New Roman" w:hAnsi="Times New Roman" w:cs="Times New Roman"/>
          <w:sz w:val="28"/>
          <w:szCs w:val="28"/>
          <w:lang w:val="ru-RU"/>
        </w:rPr>
        <w:t>,</w:t>
      </w:r>
      <w:r w:rsidR="00E62671" w:rsidRPr="00255F92">
        <w:rPr>
          <w:rFonts w:ascii="Times New Roman" w:hAnsi="Times New Roman" w:cs="Times New Roman"/>
          <w:sz w:val="28"/>
          <w:szCs w:val="28"/>
          <w:lang w:val="ru-RU"/>
        </w:rPr>
        <w:t xml:space="preserve"> в случае если это необходимо в соответствии с действующим законодательством</w:t>
      </w:r>
      <w:r w:rsidRPr="00255F92">
        <w:rPr>
          <w:rFonts w:ascii="Times New Roman" w:hAnsi="Times New Roman" w:cs="Times New Roman"/>
          <w:sz w:val="28"/>
          <w:szCs w:val="28"/>
          <w:lang w:val="ru-RU"/>
        </w:rPr>
        <w:t>.</w:t>
      </w:r>
    </w:p>
    <w:p w:rsidR="00C83AD7" w:rsidRPr="000F7DAC" w:rsidRDefault="001842F2"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255F92">
        <w:rPr>
          <w:rFonts w:ascii="Times New Roman" w:hAnsi="Times New Roman" w:cs="Times New Roman"/>
          <w:sz w:val="28"/>
          <w:szCs w:val="28"/>
          <w:lang w:val="ru-RU"/>
        </w:rPr>
        <w:t>1.4.</w:t>
      </w:r>
      <w:r w:rsidR="00E62671" w:rsidRPr="00255F92">
        <w:rPr>
          <w:rFonts w:ascii="Times New Roman" w:hAnsi="Times New Roman" w:cs="Times New Roman"/>
          <w:sz w:val="28"/>
          <w:szCs w:val="28"/>
          <w:lang w:val="ru-RU"/>
        </w:rPr>
        <w:t xml:space="preserve"> При внесении изменений в учетную политику главный бухгалтер </w:t>
      </w:r>
      <w:r w:rsidRPr="00255F92">
        <w:rPr>
          <w:rFonts w:ascii="Times New Roman" w:hAnsi="Times New Roman" w:cs="Times New Roman"/>
          <w:sz w:val="28"/>
          <w:szCs w:val="28"/>
          <w:lang w:val="ru-RU"/>
        </w:rPr>
        <w:t xml:space="preserve">МКУ </w:t>
      </w:r>
      <w:r w:rsidR="00E62671" w:rsidRPr="00255F92">
        <w:rPr>
          <w:rFonts w:ascii="Times New Roman" w:hAnsi="Times New Roman" w:cs="Times New Roman"/>
          <w:sz w:val="28"/>
          <w:szCs w:val="28"/>
          <w:lang w:val="ru-RU"/>
        </w:rPr>
        <w:t>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w:t>
      </w:r>
      <w:r w:rsidR="00E62671" w:rsidRPr="000F7DAC">
        <w:rPr>
          <w:rFonts w:ascii="Times New Roman" w:hAnsi="Times New Roman" w:cs="Times New Roman"/>
          <w:color w:val="000000"/>
          <w:sz w:val="28"/>
          <w:szCs w:val="28"/>
          <w:lang w:val="ru-RU"/>
        </w:rPr>
        <w:t xml:space="preserve">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w:t>
      </w:r>
      <w:r w:rsidR="00C83AD7" w:rsidRPr="000F7DAC">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о</w:t>
      </w:r>
      <w:r w:rsidR="00C83AD7" w:rsidRPr="000F7DAC">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существенных</w:t>
      </w:r>
      <w:r w:rsidR="00C83AD7" w:rsidRPr="000F7DAC">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ошибках.</w:t>
      </w:r>
    </w:p>
    <w:p w:rsidR="00D61CE7" w:rsidRPr="00255F92" w:rsidRDefault="001842F2" w:rsidP="006D6F69">
      <w:pPr>
        <w:widowControl w:val="0"/>
        <w:spacing w:before="0" w:beforeAutospacing="0" w:after="0" w:afterAutospacing="0"/>
        <w:ind w:firstLine="72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1.5</w:t>
      </w:r>
      <w:r w:rsidR="00B26409" w:rsidRPr="000F7DAC">
        <w:rPr>
          <w:rFonts w:ascii="Times New Roman" w:hAnsi="Times New Roman" w:cs="Times New Roman"/>
          <w:color w:val="000000"/>
          <w:sz w:val="28"/>
          <w:szCs w:val="28"/>
          <w:lang w:val="ru-RU"/>
        </w:rPr>
        <w:t xml:space="preserve">. Бухгалтерский </w:t>
      </w:r>
      <w:r w:rsidR="00B26409" w:rsidRPr="006D2816">
        <w:rPr>
          <w:rFonts w:ascii="Times New Roman" w:hAnsi="Times New Roman" w:cs="Times New Roman"/>
          <w:sz w:val="28"/>
          <w:szCs w:val="28"/>
          <w:lang w:val="ru-RU"/>
        </w:rPr>
        <w:t xml:space="preserve">учет в учреждении ведется автоматизированным способом с применением программных продуктов ООО «Фирма 1С», ООО «Кейсистемс», АО «Производственная фирма «СКБ Контур»», прикладного программного обеспечения </w:t>
      </w:r>
      <w:r w:rsidRPr="006D2816">
        <w:rPr>
          <w:rFonts w:ascii="Times New Roman" w:hAnsi="Times New Roman" w:cs="Times New Roman"/>
          <w:sz w:val="28"/>
          <w:szCs w:val="28"/>
          <w:lang w:val="ru-RU"/>
        </w:rPr>
        <w:t>«</w:t>
      </w:r>
      <w:r w:rsidR="00B26409" w:rsidRPr="006D2816">
        <w:rPr>
          <w:rFonts w:ascii="Times New Roman" w:hAnsi="Times New Roman" w:cs="Times New Roman"/>
          <w:sz w:val="28"/>
          <w:szCs w:val="28"/>
          <w:lang w:val="ru-RU"/>
        </w:rPr>
        <w:t>Автоматизированная система Федерального казначейства</w:t>
      </w:r>
      <w:r w:rsidRPr="006D2816">
        <w:rPr>
          <w:rFonts w:ascii="Times New Roman" w:hAnsi="Times New Roman" w:cs="Times New Roman"/>
          <w:sz w:val="28"/>
          <w:szCs w:val="28"/>
          <w:lang w:val="ru-RU"/>
        </w:rPr>
        <w:t>»</w:t>
      </w:r>
      <w:r w:rsidR="00B26409" w:rsidRPr="006D2816">
        <w:rPr>
          <w:rFonts w:ascii="Times New Roman" w:hAnsi="Times New Roman" w:cs="Times New Roman"/>
          <w:sz w:val="28"/>
          <w:szCs w:val="28"/>
          <w:lang w:val="ru-RU"/>
        </w:rPr>
        <w:t xml:space="preserve"> (ППО АСФК) и другими. В целях обеспечения сохранности </w:t>
      </w:r>
      <w:r w:rsidR="00B26409" w:rsidRPr="006D2816">
        <w:rPr>
          <w:rFonts w:ascii="Times New Roman" w:hAnsi="Times New Roman" w:cs="Times New Roman"/>
          <w:sz w:val="28"/>
          <w:szCs w:val="28"/>
          <w:lang w:val="ru-RU"/>
        </w:rPr>
        <w:lastRenderedPageBreak/>
        <w:t>электронных данных бухгалтерского учета и отчетности на сервере сохраняется резервная копия базы данных 1С. Создается копия на</w:t>
      </w:r>
      <w:r w:rsidR="00B26409" w:rsidRPr="00255F92">
        <w:rPr>
          <w:rFonts w:ascii="Times New Roman" w:hAnsi="Times New Roman" w:cs="Times New Roman"/>
          <w:sz w:val="28"/>
          <w:szCs w:val="28"/>
          <w:lang w:val="ru-RU"/>
        </w:rPr>
        <w:t xml:space="preserve"> внешнем жестком диске, который хранится у главного бухгалтера</w:t>
      </w:r>
      <w:r w:rsidRPr="00255F92">
        <w:rPr>
          <w:rFonts w:ascii="Times New Roman" w:hAnsi="Times New Roman" w:cs="Times New Roman"/>
          <w:sz w:val="28"/>
          <w:szCs w:val="28"/>
          <w:lang w:val="ru-RU"/>
        </w:rPr>
        <w:t xml:space="preserve"> МКУ</w:t>
      </w:r>
      <w:r w:rsidR="00B26409" w:rsidRPr="00255F92">
        <w:rPr>
          <w:rFonts w:ascii="Times New Roman" w:hAnsi="Times New Roman" w:cs="Times New Roman"/>
          <w:sz w:val="28"/>
          <w:szCs w:val="28"/>
          <w:lang w:val="ru-RU"/>
        </w:rPr>
        <w:t>.</w:t>
      </w:r>
    </w:p>
    <w:p w:rsidR="00B26409" w:rsidRPr="00255F92" w:rsidRDefault="001842F2" w:rsidP="006D6F69">
      <w:pPr>
        <w:widowControl w:val="0"/>
        <w:spacing w:before="0" w:beforeAutospacing="0" w:after="0" w:afterAutospacing="0"/>
        <w:ind w:firstLine="720"/>
        <w:jc w:val="both"/>
        <w:rPr>
          <w:rFonts w:ascii="Times New Roman" w:hAnsi="Times New Roman" w:cs="Times New Roman"/>
          <w:sz w:val="28"/>
          <w:szCs w:val="28"/>
          <w:lang w:val="ru-RU"/>
        </w:rPr>
      </w:pPr>
      <w:r w:rsidRPr="00255F92">
        <w:rPr>
          <w:rFonts w:ascii="Times New Roman" w:hAnsi="Times New Roman" w:cs="Times New Roman"/>
          <w:sz w:val="28"/>
          <w:szCs w:val="28"/>
          <w:lang w:val="ru-RU"/>
        </w:rPr>
        <w:t>1.6</w:t>
      </w:r>
      <w:r w:rsidR="00B26409" w:rsidRPr="00255F92">
        <w:rPr>
          <w:rFonts w:ascii="Times New Roman" w:hAnsi="Times New Roman" w:cs="Times New Roman"/>
          <w:sz w:val="28"/>
          <w:szCs w:val="28"/>
          <w:lang w:val="ru-RU"/>
        </w:rPr>
        <w:t xml:space="preserve">. Бухгалтерский учет в учреждении ведется в соответствии с рабочим планом счетов бухгалтерского учета (Приложение </w:t>
      </w:r>
      <w:r w:rsidR="00E640AA" w:rsidRPr="00255F92">
        <w:rPr>
          <w:rFonts w:ascii="Times New Roman" w:hAnsi="Times New Roman" w:cs="Times New Roman"/>
          <w:sz w:val="28"/>
          <w:szCs w:val="28"/>
          <w:lang w:val="ru-RU"/>
        </w:rPr>
        <w:t>№</w:t>
      </w:r>
      <w:r w:rsidR="00B26409" w:rsidRPr="00255F92">
        <w:rPr>
          <w:rFonts w:ascii="Times New Roman" w:hAnsi="Times New Roman" w:cs="Times New Roman"/>
          <w:sz w:val="28"/>
          <w:szCs w:val="28"/>
          <w:lang w:val="ru-RU"/>
        </w:rPr>
        <w:t>1).</w:t>
      </w:r>
    </w:p>
    <w:p w:rsidR="00B26409" w:rsidRPr="000F7DAC" w:rsidRDefault="001842F2"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1.7</w:t>
      </w:r>
      <w:r w:rsidR="00B26409" w:rsidRPr="000F7DAC">
        <w:rPr>
          <w:rFonts w:ascii="Times New Roman" w:hAnsi="Times New Roman" w:cs="Times New Roman"/>
          <w:color w:val="000000"/>
          <w:sz w:val="28"/>
          <w:szCs w:val="28"/>
          <w:lang w:val="ru-RU"/>
        </w:rPr>
        <w:t>. Учетная политика применяется последовательно, от одного отчетного года к другому.</w:t>
      </w:r>
    </w:p>
    <w:p w:rsidR="00B26409" w:rsidRDefault="00B26409"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1842F2" w:rsidRPr="000F7DAC" w:rsidRDefault="001842F2"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D61CE7" w:rsidRPr="001842F2" w:rsidRDefault="00B26409" w:rsidP="006D6F69">
      <w:pPr>
        <w:widowControl w:val="0"/>
        <w:spacing w:before="0" w:beforeAutospacing="0" w:after="0" w:afterAutospacing="0"/>
        <w:jc w:val="center"/>
        <w:rPr>
          <w:rFonts w:ascii="Times New Roman" w:hAnsi="Times New Roman" w:cs="Times New Roman"/>
          <w:caps/>
          <w:color w:val="000000"/>
          <w:sz w:val="28"/>
          <w:szCs w:val="28"/>
          <w:lang w:val="ru-RU"/>
        </w:rPr>
      </w:pPr>
      <w:r w:rsidRPr="001842F2">
        <w:rPr>
          <w:rFonts w:ascii="Times New Roman" w:hAnsi="Times New Roman" w:cs="Times New Roman"/>
          <w:b/>
          <w:bCs/>
          <w:caps/>
          <w:color w:val="000000"/>
          <w:sz w:val="28"/>
          <w:szCs w:val="28"/>
        </w:rPr>
        <w:t>II</w:t>
      </w:r>
      <w:r w:rsidR="00E62671" w:rsidRPr="001842F2">
        <w:rPr>
          <w:rFonts w:ascii="Times New Roman" w:hAnsi="Times New Roman" w:cs="Times New Roman"/>
          <w:b/>
          <w:bCs/>
          <w:caps/>
          <w:color w:val="000000"/>
          <w:sz w:val="28"/>
          <w:szCs w:val="28"/>
          <w:lang w:val="ru-RU"/>
        </w:rPr>
        <w:t>. Правила документооборота</w:t>
      </w:r>
    </w:p>
    <w:p w:rsidR="007A7DF5" w:rsidRPr="00255F92" w:rsidRDefault="001842F2"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w:t>
      </w:r>
      <w:r w:rsidR="00E62671" w:rsidRPr="000F7DAC">
        <w:rPr>
          <w:rFonts w:ascii="Times New Roman" w:hAnsi="Times New Roman" w:cs="Times New Roman"/>
          <w:color w:val="000000"/>
          <w:sz w:val="28"/>
          <w:szCs w:val="28"/>
          <w:lang w:val="ru-RU"/>
        </w:rPr>
        <w:t xml:space="preserve">1. Порядок и сроки передачи первичных учетных документов для </w:t>
      </w:r>
      <w:r w:rsidR="00E62671" w:rsidRPr="00255F92">
        <w:rPr>
          <w:rFonts w:ascii="Times New Roman" w:hAnsi="Times New Roman" w:cs="Times New Roman"/>
          <w:color w:val="000000"/>
          <w:sz w:val="28"/>
          <w:szCs w:val="28"/>
          <w:lang w:val="ru-RU"/>
        </w:rPr>
        <w:t xml:space="preserve">отражения в бухгалтерском учете устанавливаются в соответствии с </w:t>
      </w:r>
      <w:r w:rsidR="00E640AA" w:rsidRPr="00255F92">
        <w:rPr>
          <w:rFonts w:ascii="Times New Roman" w:hAnsi="Times New Roman" w:cs="Times New Roman"/>
          <w:color w:val="000000"/>
          <w:sz w:val="28"/>
          <w:szCs w:val="28"/>
          <w:lang w:val="ru-RU"/>
        </w:rPr>
        <w:t>П</w:t>
      </w:r>
      <w:r w:rsidR="00E62671" w:rsidRPr="00255F92">
        <w:rPr>
          <w:rFonts w:ascii="Times New Roman" w:hAnsi="Times New Roman" w:cs="Times New Roman"/>
          <w:color w:val="000000"/>
          <w:sz w:val="28"/>
          <w:szCs w:val="28"/>
          <w:lang w:val="ru-RU"/>
        </w:rPr>
        <w:t xml:space="preserve">риложением </w:t>
      </w:r>
      <w:r w:rsidR="00E640AA" w:rsidRPr="00255F92">
        <w:rPr>
          <w:rFonts w:ascii="Times New Roman" w:hAnsi="Times New Roman" w:cs="Times New Roman"/>
          <w:color w:val="000000"/>
          <w:sz w:val="28"/>
          <w:szCs w:val="28"/>
          <w:lang w:val="ru-RU"/>
        </w:rPr>
        <w:t>№</w:t>
      </w:r>
      <w:r w:rsidR="00206D23">
        <w:rPr>
          <w:rFonts w:ascii="Times New Roman" w:hAnsi="Times New Roman" w:cs="Times New Roman"/>
          <w:color w:val="000000"/>
          <w:sz w:val="28"/>
          <w:szCs w:val="28"/>
          <w:lang w:val="ru-RU"/>
        </w:rPr>
        <w:t>3</w:t>
      </w:r>
      <w:r w:rsidR="00E62671" w:rsidRPr="00255F92">
        <w:rPr>
          <w:rFonts w:ascii="Times New Roman" w:hAnsi="Times New Roman" w:cs="Times New Roman"/>
          <w:color w:val="000000"/>
          <w:sz w:val="28"/>
          <w:szCs w:val="28"/>
          <w:lang w:val="ru-RU"/>
        </w:rPr>
        <w:t xml:space="preserve"> к настоящей учетной политике.</w:t>
      </w:r>
    </w:p>
    <w:p w:rsidR="00D61CE7" w:rsidRPr="00255F92" w:rsidRDefault="001842F2"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255F92">
        <w:rPr>
          <w:rFonts w:ascii="Times New Roman" w:hAnsi="Times New Roman" w:cs="Times New Roman"/>
          <w:color w:val="000000"/>
          <w:sz w:val="28"/>
          <w:szCs w:val="28"/>
          <w:lang w:val="ru-RU"/>
        </w:rPr>
        <w:t>2.</w:t>
      </w:r>
      <w:r w:rsidR="00E62671" w:rsidRPr="00255F92">
        <w:rPr>
          <w:rFonts w:ascii="Times New Roman" w:hAnsi="Times New Roman" w:cs="Times New Roman"/>
          <w:color w:val="000000"/>
          <w:sz w:val="28"/>
          <w:szCs w:val="28"/>
          <w:lang w:val="ru-RU"/>
        </w:rPr>
        <w:t>2. При проведении хозяйственных операций</w:t>
      </w:r>
      <w:r w:rsidRPr="00255F92">
        <w:rPr>
          <w:rFonts w:ascii="Times New Roman" w:hAnsi="Times New Roman" w:cs="Times New Roman"/>
          <w:color w:val="000000"/>
          <w:sz w:val="28"/>
          <w:szCs w:val="28"/>
          <w:lang w:val="ru-RU"/>
        </w:rPr>
        <w:t xml:space="preserve">, </w:t>
      </w:r>
      <w:r w:rsidR="00E62671" w:rsidRPr="00255F92">
        <w:rPr>
          <w:rFonts w:ascii="Times New Roman" w:hAnsi="Times New Roman" w:cs="Times New Roman"/>
          <w:color w:val="000000"/>
          <w:sz w:val="28"/>
          <w:szCs w:val="28"/>
          <w:lang w:val="ru-RU"/>
        </w:rPr>
        <w:t>для оформления которых не предусмотрены типовые формы первичных документов, используются:</w:t>
      </w:r>
    </w:p>
    <w:p w:rsidR="00D61CE7" w:rsidRPr="00255F92" w:rsidRDefault="00E62671" w:rsidP="006D6F69">
      <w:pPr>
        <w:pStyle w:val="a3"/>
        <w:widowControl w:val="0"/>
        <w:numPr>
          <w:ilvl w:val="0"/>
          <w:numId w:val="4"/>
        </w:numPr>
        <w:spacing w:before="0" w:beforeAutospacing="0" w:after="0" w:afterAutospacing="0"/>
        <w:jc w:val="both"/>
        <w:rPr>
          <w:rFonts w:ascii="Times New Roman" w:hAnsi="Times New Roman" w:cs="Times New Roman"/>
          <w:color w:val="000000"/>
          <w:sz w:val="28"/>
          <w:szCs w:val="28"/>
          <w:lang w:val="ru-RU"/>
        </w:rPr>
      </w:pPr>
      <w:r w:rsidRPr="00255F92">
        <w:rPr>
          <w:rFonts w:ascii="Times New Roman" w:hAnsi="Times New Roman" w:cs="Times New Roman"/>
          <w:color w:val="000000"/>
          <w:sz w:val="28"/>
          <w:szCs w:val="28"/>
          <w:lang w:val="ru-RU"/>
        </w:rPr>
        <w:t xml:space="preserve">самостоятельно разработанные формы, </w:t>
      </w:r>
      <w:r w:rsidR="007A7DF5" w:rsidRPr="00255F92">
        <w:rPr>
          <w:rFonts w:ascii="Times New Roman" w:hAnsi="Times New Roman" w:cs="Times New Roman"/>
          <w:color w:val="000000"/>
          <w:sz w:val="28"/>
          <w:szCs w:val="28"/>
          <w:lang w:val="ru-RU"/>
        </w:rPr>
        <w:t xml:space="preserve">утвержденные приказом </w:t>
      </w:r>
      <w:r w:rsidR="007A7DF5" w:rsidRPr="00255F92">
        <w:rPr>
          <w:rFonts w:ascii="Times New Roman" w:hAnsi="Times New Roman" w:cs="Times New Roman"/>
          <w:sz w:val="28"/>
          <w:szCs w:val="28"/>
          <w:lang w:val="ru-RU"/>
        </w:rPr>
        <w:t>руководителя</w:t>
      </w:r>
      <w:r w:rsidR="007C34D5" w:rsidRPr="00255F92">
        <w:rPr>
          <w:rFonts w:ascii="Times New Roman" w:hAnsi="Times New Roman" w:cs="Times New Roman"/>
          <w:sz w:val="28"/>
          <w:szCs w:val="28"/>
          <w:lang w:val="ru-RU"/>
        </w:rPr>
        <w:t xml:space="preserve"> учреждения</w:t>
      </w:r>
      <w:r w:rsidR="007A7DF5" w:rsidRPr="00255F92">
        <w:rPr>
          <w:rFonts w:ascii="Times New Roman" w:hAnsi="Times New Roman" w:cs="Times New Roman"/>
          <w:sz w:val="28"/>
          <w:szCs w:val="28"/>
          <w:lang w:val="ru-RU"/>
        </w:rPr>
        <w:t xml:space="preserve"> и</w:t>
      </w:r>
      <w:r w:rsidR="007A7DF5" w:rsidRPr="00255F92">
        <w:rPr>
          <w:rFonts w:ascii="Times New Roman" w:hAnsi="Times New Roman" w:cs="Times New Roman"/>
          <w:color w:val="000000"/>
          <w:sz w:val="28"/>
          <w:szCs w:val="28"/>
          <w:lang w:val="ru-RU"/>
        </w:rPr>
        <w:t xml:space="preserve"> содержащие обязательные реквизиты, указанные в ч. 2 ст. 9 закона №402-ФЗ и в п. 7</w:t>
      </w:r>
      <w:r w:rsidR="00A92EB4" w:rsidRPr="00255F92">
        <w:rPr>
          <w:rFonts w:ascii="Times New Roman" w:hAnsi="Times New Roman" w:cs="Times New Roman"/>
          <w:color w:val="000000"/>
          <w:sz w:val="28"/>
          <w:szCs w:val="28"/>
          <w:lang w:val="ru-RU"/>
        </w:rPr>
        <w:t xml:space="preserve"> Инструкции к Единому плану счетов №157н</w:t>
      </w:r>
      <w:r w:rsidRPr="00255F92">
        <w:rPr>
          <w:rFonts w:ascii="Times New Roman" w:hAnsi="Times New Roman" w:cs="Times New Roman"/>
          <w:color w:val="000000"/>
          <w:sz w:val="28"/>
          <w:szCs w:val="28"/>
          <w:lang w:val="ru-RU"/>
        </w:rPr>
        <w:t>;</w:t>
      </w:r>
    </w:p>
    <w:p w:rsidR="00D61CE7" w:rsidRPr="00255F92" w:rsidRDefault="00E62671" w:rsidP="006D6F69">
      <w:pPr>
        <w:pStyle w:val="a3"/>
        <w:widowControl w:val="0"/>
        <w:numPr>
          <w:ilvl w:val="0"/>
          <w:numId w:val="4"/>
        </w:numPr>
        <w:spacing w:before="0" w:beforeAutospacing="0" w:after="0" w:afterAutospacing="0"/>
        <w:jc w:val="both"/>
        <w:rPr>
          <w:rFonts w:ascii="Times New Roman" w:hAnsi="Times New Roman" w:cs="Times New Roman"/>
          <w:color w:val="000000"/>
          <w:sz w:val="28"/>
          <w:szCs w:val="28"/>
          <w:lang w:val="ru-RU"/>
        </w:rPr>
      </w:pPr>
      <w:r w:rsidRPr="00255F92">
        <w:rPr>
          <w:rFonts w:ascii="Times New Roman" w:hAnsi="Times New Roman" w:cs="Times New Roman"/>
          <w:color w:val="000000"/>
          <w:sz w:val="28"/>
          <w:szCs w:val="28"/>
          <w:lang w:val="ru-RU"/>
        </w:rPr>
        <w:t>унифицированные формы, дополненные необходимыми реквизитами.</w:t>
      </w:r>
    </w:p>
    <w:p w:rsidR="007A7DF5" w:rsidRPr="000F7DAC" w:rsidRDefault="00A92EB4"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255F92">
        <w:rPr>
          <w:rFonts w:ascii="Times New Roman" w:hAnsi="Times New Roman" w:cs="Times New Roman"/>
          <w:color w:val="000000"/>
          <w:sz w:val="28"/>
          <w:szCs w:val="28"/>
          <w:lang w:val="ru-RU"/>
        </w:rPr>
        <w:t>2.</w:t>
      </w:r>
      <w:r w:rsidR="00E62671" w:rsidRPr="00255F92">
        <w:rPr>
          <w:rFonts w:ascii="Times New Roman" w:hAnsi="Times New Roman" w:cs="Times New Roman"/>
          <w:color w:val="000000"/>
          <w:sz w:val="28"/>
          <w:szCs w:val="28"/>
          <w:lang w:val="ru-RU"/>
        </w:rPr>
        <w:t xml:space="preserve">3. </w:t>
      </w:r>
      <w:r w:rsidR="007A7DF5" w:rsidRPr="00255F92">
        <w:rPr>
          <w:rFonts w:ascii="Times New Roman" w:hAnsi="Times New Roman" w:cs="Times New Roman"/>
          <w:color w:val="000000"/>
          <w:sz w:val="28"/>
          <w:szCs w:val="28"/>
          <w:lang w:val="ru-RU"/>
        </w:rPr>
        <w:t xml:space="preserve">Перечень должностей работников, имеющих право подписи первичных учетных документов, счетов-фактур, денежных и расчетных документов, финансовых обязательств и др. приведен в Приложении </w:t>
      </w:r>
      <w:r w:rsidR="00206D23">
        <w:rPr>
          <w:rFonts w:ascii="Times New Roman" w:hAnsi="Times New Roman" w:cs="Times New Roman"/>
          <w:color w:val="000000"/>
          <w:sz w:val="28"/>
          <w:szCs w:val="28"/>
          <w:lang w:val="ru-RU"/>
        </w:rPr>
        <w:t>№2</w:t>
      </w:r>
      <w:r w:rsidR="007A7DF5" w:rsidRPr="00255F92">
        <w:rPr>
          <w:rFonts w:ascii="Times New Roman" w:hAnsi="Times New Roman" w:cs="Times New Roman"/>
          <w:color w:val="000000"/>
          <w:sz w:val="28"/>
          <w:szCs w:val="28"/>
          <w:lang w:val="ru-RU"/>
        </w:rPr>
        <w:t>.</w:t>
      </w:r>
      <w:r w:rsidR="007A7DF5" w:rsidRPr="000F7DAC">
        <w:rPr>
          <w:rFonts w:ascii="Times New Roman" w:hAnsi="Times New Roman" w:cs="Times New Roman"/>
          <w:color w:val="000000"/>
          <w:sz w:val="28"/>
          <w:szCs w:val="28"/>
          <w:lang w:val="ru-RU"/>
        </w:rPr>
        <w:t xml:space="preserve"> </w:t>
      </w:r>
    </w:p>
    <w:p w:rsidR="007A7DF5" w:rsidRPr="00987B7F" w:rsidRDefault="00A92EB4"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2.</w:t>
      </w:r>
      <w:r w:rsidR="00E62671" w:rsidRPr="00987B7F">
        <w:rPr>
          <w:rFonts w:ascii="Times New Roman" w:hAnsi="Times New Roman" w:cs="Times New Roman"/>
          <w:sz w:val="28"/>
          <w:szCs w:val="28"/>
          <w:lang w:val="ru-RU"/>
        </w:rPr>
        <w:t>4. Учреждение использует унифицированные формы регистров бухучета, перечисленные в приложении 3 к приказу №52н.</w:t>
      </w:r>
      <w:r w:rsidRPr="00987B7F">
        <w:rPr>
          <w:rFonts w:ascii="Times New Roman" w:hAnsi="Times New Roman" w:cs="Times New Roman"/>
          <w:sz w:val="28"/>
          <w:szCs w:val="28"/>
          <w:lang w:val="ru-RU"/>
        </w:rPr>
        <w:t xml:space="preserve"> </w:t>
      </w:r>
      <w:r w:rsidR="00E62671" w:rsidRPr="00987B7F">
        <w:rPr>
          <w:rFonts w:ascii="Times New Roman" w:hAnsi="Times New Roman" w:cs="Times New Roman"/>
          <w:sz w:val="28"/>
          <w:szCs w:val="28"/>
          <w:lang w:val="ru-RU"/>
        </w:rPr>
        <w:t>При необходимости формы регистров, которые не унифицированы, разрабатываются самостоятельно.</w:t>
      </w:r>
    </w:p>
    <w:p w:rsidR="00D61CE7" w:rsidRPr="000F7DAC" w:rsidRDefault="00A92EB4"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987B7F">
        <w:rPr>
          <w:rFonts w:ascii="Times New Roman" w:hAnsi="Times New Roman" w:cs="Times New Roman"/>
          <w:sz w:val="28"/>
          <w:szCs w:val="28"/>
          <w:lang w:val="ru-RU"/>
        </w:rPr>
        <w:t>2.</w:t>
      </w:r>
      <w:r w:rsidR="00633D3F" w:rsidRPr="00987B7F">
        <w:rPr>
          <w:rFonts w:ascii="Times New Roman" w:hAnsi="Times New Roman" w:cs="Times New Roman"/>
          <w:sz w:val="28"/>
          <w:szCs w:val="28"/>
          <w:lang w:val="ru-RU"/>
        </w:rPr>
        <w:t>5</w:t>
      </w:r>
      <w:r w:rsidR="00E62671" w:rsidRPr="00987B7F">
        <w:rPr>
          <w:rFonts w:ascii="Times New Roman" w:hAnsi="Times New Roman" w:cs="Times New Roman"/>
          <w:sz w:val="28"/>
          <w:szCs w:val="28"/>
          <w:lang w:val="ru-RU"/>
        </w:rPr>
        <w:t>.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w:t>
      </w:r>
      <w:r w:rsidR="00E62671" w:rsidRPr="000F7DAC">
        <w:rPr>
          <w:rFonts w:ascii="Times New Roman" w:hAnsi="Times New Roman" w:cs="Times New Roman"/>
          <w:color w:val="000000"/>
          <w:sz w:val="28"/>
          <w:szCs w:val="28"/>
          <w:lang w:val="ru-RU"/>
        </w:rPr>
        <w:t xml:space="preserve"> переводчик. Перевод денежных (финансовых) документов заверяется нотариусом.</w:t>
      </w:r>
    </w:p>
    <w:p w:rsidR="00D61CE7" w:rsidRPr="000F7DAC" w:rsidRDefault="00E62671"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Если документы на иностранном языке составлены по типовой форме (идентичны по количеству граф, их названию, расшифровке работ и т.д.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D61CE7" w:rsidRPr="000F7DAC" w:rsidRDefault="00A92EB4"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2.6</w:t>
      </w:r>
      <w:r w:rsidR="00E62671" w:rsidRPr="000F7DAC">
        <w:rPr>
          <w:rFonts w:ascii="Times New Roman" w:hAnsi="Times New Roman" w:cs="Times New Roman"/>
          <w:color w:val="000000"/>
          <w:sz w:val="28"/>
          <w:szCs w:val="28"/>
          <w:lang w:val="ru-RU"/>
        </w:rPr>
        <w:t xml:space="preserve">. Формирование электронных регистров бухучета осуществляется </w:t>
      </w:r>
      <w:r>
        <w:rPr>
          <w:rFonts w:ascii="Times New Roman" w:hAnsi="Times New Roman" w:cs="Times New Roman"/>
          <w:color w:val="000000"/>
          <w:sz w:val="28"/>
          <w:szCs w:val="28"/>
          <w:lang w:val="ru-RU"/>
        </w:rPr>
        <w:t>в соответствии с п.</w:t>
      </w:r>
      <w:r w:rsidRPr="00A92EB4">
        <w:rPr>
          <w:rFonts w:ascii="Times New Roman" w:hAnsi="Times New Roman" w:cs="Times New Roman"/>
          <w:color w:val="000000"/>
          <w:sz w:val="28"/>
          <w:szCs w:val="28"/>
          <w:lang w:val="ru-RU"/>
        </w:rPr>
        <w:t xml:space="preserve"> 11, </w:t>
      </w:r>
      <w:r>
        <w:rPr>
          <w:rFonts w:ascii="Times New Roman" w:hAnsi="Times New Roman" w:cs="Times New Roman"/>
          <w:color w:val="000000"/>
          <w:sz w:val="28"/>
          <w:szCs w:val="28"/>
          <w:lang w:val="ru-RU"/>
        </w:rPr>
        <w:t xml:space="preserve">п. </w:t>
      </w:r>
      <w:r w:rsidRPr="00A92EB4">
        <w:rPr>
          <w:rFonts w:ascii="Times New Roman" w:hAnsi="Times New Roman" w:cs="Times New Roman"/>
          <w:color w:val="000000"/>
          <w:sz w:val="28"/>
          <w:szCs w:val="28"/>
          <w:lang w:val="ru-RU"/>
        </w:rPr>
        <w:t>167 Инструкции к Единому плану счетов №157н, Методически</w:t>
      </w:r>
      <w:r>
        <w:rPr>
          <w:rFonts w:ascii="Times New Roman" w:hAnsi="Times New Roman" w:cs="Times New Roman"/>
          <w:color w:val="000000"/>
          <w:sz w:val="28"/>
          <w:szCs w:val="28"/>
          <w:lang w:val="ru-RU"/>
        </w:rPr>
        <w:t>ми</w:t>
      </w:r>
      <w:r w:rsidRPr="00A92EB4">
        <w:rPr>
          <w:rFonts w:ascii="Times New Roman" w:hAnsi="Times New Roman" w:cs="Times New Roman"/>
          <w:color w:val="000000"/>
          <w:sz w:val="28"/>
          <w:szCs w:val="28"/>
          <w:lang w:val="ru-RU"/>
        </w:rPr>
        <w:t xml:space="preserve"> указания</w:t>
      </w:r>
      <w:r>
        <w:rPr>
          <w:rFonts w:ascii="Times New Roman" w:hAnsi="Times New Roman" w:cs="Times New Roman"/>
          <w:color w:val="000000"/>
          <w:sz w:val="28"/>
          <w:szCs w:val="28"/>
          <w:lang w:val="ru-RU"/>
        </w:rPr>
        <w:t>ми</w:t>
      </w:r>
      <w:r w:rsidRPr="00A92EB4">
        <w:rPr>
          <w:rFonts w:ascii="Times New Roman" w:hAnsi="Times New Roman" w:cs="Times New Roman"/>
          <w:color w:val="000000"/>
          <w:sz w:val="28"/>
          <w:szCs w:val="28"/>
          <w:lang w:val="ru-RU"/>
        </w:rPr>
        <w:t>, утвержденны</w:t>
      </w:r>
      <w:r>
        <w:rPr>
          <w:rFonts w:ascii="Times New Roman" w:hAnsi="Times New Roman" w:cs="Times New Roman"/>
          <w:color w:val="000000"/>
          <w:sz w:val="28"/>
          <w:szCs w:val="28"/>
          <w:lang w:val="ru-RU"/>
        </w:rPr>
        <w:t>ми</w:t>
      </w:r>
      <w:r w:rsidRPr="00A92EB4">
        <w:rPr>
          <w:rFonts w:ascii="Times New Roman" w:hAnsi="Times New Roman" w:cs="Times New Roman"/>
          <w:color w:val="000000"/>
          <w:sz w:val="28"/>
          <w:szCs w:val="28"/>
          <w:lang w:val="ru-RU"/>
        </w:rPr>
        <w:t xml:space="preserve"> приказом №52н</w:t>
      </w:r>
      <w:r>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в следующем порядке</w:t>
      </w:r>
      <w:r>
        <w:rPr>
          <w:rFonts w:ascii="Times New Roman" w:hAnsi="Times New Roman" w:cs="Times New Roman"/>
          <w:color w:val="000000"/>
          <w:sz w:val="28"/>
          <w:szCs w:val="28"/>
          <w:lang w:val="ru-RU"/>
        </w:rPr>
        <w:t>:</w:t>
      </w:r>
    </w:p>
    <w:p w:rsidR="00D61CE7" w:rsidRPr="00EF6F53" w:rsidRDefault="00E62671" w:rsidP="006D6F69">
      <w:pPr>
        <w:pStyle w:val="a3"/>
        <w:widowControl w:val="0"/>
        <w:numPr>
          <w:ilvl w:val="0"/>
          <w:numId w:val="3"/>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D61CE7" w:rsidRPr="00EF6F53" w:rsidRDefault="00E62671" w:rsidP="006D6F69">
      <w:pPr>
        <w:pStyle w:val="a3"/>
        <w:widowControl w:val="0"/>
        <w:numPr>
          <w:ilvl w:val="0"/>
          <w:numId w:val="3"/>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t>журнал регистрации приходных и расходных ордеров составляется</w:t>
      </w:r>
      <w:r w:rsidR="00A92EB4" w:rsidRPr="00EF6F53">
        <w:rPr>
          <w:rFonts w:ascii="Times New Roman" w:hAnsi="Times New Roman" w:cs="Times New Roman"/>
          <w:color w:val="000000"/>
          <w:sz w:val="28"/>
          <w:szCs w:val="28"/>
          <w:lang w:val="ru-RU"/>
        </w:rPr>
        <w:t xml:space="preserve"> </w:t>
      </w:r>
      <w:r w:rsidRPr="00EF6F53">
        <w:rPr>
          <w:rFonts w:ascii="Times New Roman" w:hAnsi="Times New Roman" w:cs="Times New Roman"/>
          <w:color w:val="000000"/>
          <w:sz w:val="28"/>
          <w:szCs w:val="28"/>
          <w:lang w:val="ru-RU"/>
        </w:rPr>
        <w:t>в последний рабочий день месяца;</w:t>
      </w:r>
    </w:p>
    <w:p w:rsidR="00D61CE7" w:rsidRPr="00EF6F53" w:rsidRDefault="00E62671" w:rsidP="006D6F69">
      <w:pPr>
        <w:pStyle w:val="a3"/>
        <w:widowControl w:val="0"/>
        <w:numPr>
          <w:ilvl w:val="0"/>
          <w:numId w:val="3"/>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t xml:space="preserve">инвентарная карточка учета основных средств оформляется при </w:t>
      </w:r>
      <w:r w:rsidRPr="00EF6F53">
        <w:rPr>
          <w:rFonts w:ascii="Times New Roman" w:hAnsi="Times New Roman" w:cs="Times New Roman"/>
          <w:color w:val="000000"/>
          <w:sz w:val="28"/>
          <w:szCs w:val="28"/>
          <w:lang w:val="ru-RU"/>
        </w:rPr>
        <w:lastRenderedPageBreak/>
        <w:t>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w:t>
      </w:r>
      <w:r w:rsidR="00A92EB4" w:rsidRPr="00EF6F53">
        <w:rPr>
          <w:rFonts w:ascii="Times New Roman" w:hAnsi="Times New Roman" w:cs="Times New Roman"/>
          <w:color w:val="000000"/>
          <w:sz w:val="28"/>
          <w:szCs w:val="28"/>
          <w:lang w:val="ru-RU"/>
        </w:rPr>
        <w:t xml:space="preserve"> </w:t>
      </w:r>
      <w:r w:rsidRPr="00EF6F53">
        <w:rPr>
          <w:rFonts w:ascii="Times New Roman" w:hAnsi="Times New Roman" w:cs="Times New Roman"/>
          <w:color w:val="000000"/>
          <w:sz w:val="28"/>
          <w:szCs w:val="28"/>
          <w:lang w:val="ru-RU"/>
        </w:rPr>
        <w:t>на последний рабочий день года</w:t>
      </w:r>
      <w:r w:rsidR="00A92EB4" w:rsidRPr="00EF6F53">
        <w:rPr>
          <w:rFonts w:ascii="Times New Roman" w:hAnsi="Times New Roman" w:cs="Times New Roman"/>
          <w:color w:val="000000"/>
          <w:sz w:val="28"/>
          <w:szCs w:val="28"/>
          <w:lang w:val="ru-RU"/>
        </w:rPr>
        <w:t xml:space="preserve"> </w:t>
      </w:r>
      <w:r w:rsidRPr="00EF6F53">
        <w:rPr>
          <w:rFonts w:ascii="Times New Roman" w:hAnsi="Times New Roman" w:cs="Times New Roman"/>
          <w:color w:val="000000"/>
          <w:sz w:val="28"/>
          <w:szCs w:val="28"/>
          <w:lang w:val="ru-RU"/>
        </w:rPr>
        <w:t>со сведениями о начисленной амортизации;</w:t>
      </w:r>
    </w:p>
    <w:p w:rsidR="00D61CE7" w:rsidRPr="00EF6F53" w:rsidRDefault="00E62671" w:rsidP="006D6F69">
      <w:pPr>
        <w:pStyle w:val="a3"/>
        <w:widowControl w:val="0"/>
        <w:numPr>
          <w:ilvl w:val="0"/>
          <w:numId w:val="3"/>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D61CE7" w:rsidRPr="00EF6F53" w:rsidRDefault="00E62671" w:rsidP="006D6F69">
      <w:pPr>
        <w:pStyle w:val="a3"/>
        <w:widowControl w:val="0"/>
        <w:numPr>
          <w:ilvl w:val="0"/>
          <w:numId w:val="3"/>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t>опись инвентарных карточек по учету основных средств, инвентарный список основных средств, реестр карточек заполняются ежегодно</w:t>
      </w:r>
      <w:r w:rsidR="00A92EB4" w:rsidRPr="00EF6F53">
        <w:rPr>
          <w:rFonts w:ascii="Times New Roman" w:hAnsi="Times New Roman" w:cs="Times New Roman"/>
          <w:color w:val="000000"/>
          <w:sz w:val="28"/>
          <w:szCs w:val="28"/>
          <w:lang w:val="ru-RU"/>
        </w:rPr>
        <w:t xml:space="preserve"> </w:t>
      </w:r>
      <w:r w:rsidRPr="00EF6F53">
        <w:rPr>
          <w:rFonts w:ascii="Times New Roman" w:hAnsi="Times New Roman" w:cs="Times New Roman"/>
          <w:color w:val="000000"/>
          <w:sz w:val="28"/>
          <w:szCs w:val="28"/>
          <w:lang w:val="ru-RU"/>
        </w:rPr>
        <w:t>в последний день года;</w:t>
      </w:r>
    </w:p>
    <w:p w:rsidR="00D61CE7" w:rsidRPr="00EF6F53" w:rsidRDefault="00E62671" w:rsidP="006D6F69">
      <w:pPr>
        <w:pStyle w:val="a3"/>
        <w:widowControl w:val="0"/>
        <w:numPr>
          <w:ilvl w:val="0"/>
          <w:numId w:val="3"/>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t>книга учета бланков строгой отчетности, книга аналитического учета депонированной зарплаты и стипендий заполняются ежемесячно</w:t>
      </w:r>
      <w:r w:rsidR="00A92EB4" w:rsidRPr="00EF6F53">
        <w:rPr>
          <w:rFonts w:ascii="Times New Roman" w:hAnsi="Times New Roman" w:cs="Times New Roman"/>
          <w:color w:val="000000"/>
          <w:sz w:val="28"/>
          <w:szCs w:val="28"/>
          <w:lang w:val="ru-RU"/>
        </w:rPr>
        <w:t xml:space="preserve"> </w:t>
      </w:r>
      <w:r w:rsidRPr="00EF6F53">
        <w:rPr>
          <w:rFonts w:ascii="Times New Roman" w:hAnsi="Times New Roman" w:cs="Times New Roman"/>
          <w:color w:val="000000"/>
          <w:sz w:val="28"/>
          <w:szCs w:val="28"/>
          <w:lang w:val="ru-RU"/>
        </w:rPr>
        <w:t>в последний день месяца;</w:t>
      </w:r>
    </w:p>
    <w:p w:rsidR="00D61CE7" w:rsidRPr="00EF6F53" w:rsidRDefault="00E62671" w:rsidP="006D6F69">
      <w:pPr>
        <w:pStyle w:val="a3"/>
        <w:widowControl w:val="0"/>
        <w:numPr>
          <w:ilvl w:val="0"/>
          <w:numId w:val="3"/>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t>журналы операций, главная книга заполняются ежемесячно;</w:t>
      </w:r>
    </w:p>
    <w:p w:rsidR="00D61CE7" w:rsidRPr="00EF6F53" w:rsidRDefault="00E62671" w:rsidP="006D6F69">
      <w:pPr>
        <w:pStyle w:val="a3"/>
        <w:widowControl w:val="0"/>
        <w:numPr>
          <w:ilvl w:val="0"/>
          <w:numId w:val="3"/>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t>другие регистры, не указанные выше, заполняются по мере необходимости, если иное не установлено законодательством РФ.</w:t>
      </w:r>
    </w:p>
    <w:p w:rsidR="00D61CE7" w:rsidRPr="000F7DAC" w:rsidRDefault="00EF6F53"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2.7.</w:t>
      </w:r>
      <w:r w:rsidR="00E62671" w:rsidRPr="000F7DAC">
        <w:rPr>
          <w:rFonts w:ascii="Times New Roman" w:hAnsi="Times New Roman" w:cs="Times New Roman"/>
          <w:color w:val="000000"/>
          <w:sz w:val="28"/>
          <w:szCs w:val="28"/>
          <w:lang w:val="ru-RU"/>
        </w:rPr>
        <w:t xml:space="preserve"> Журнал операций расчетов по оплате труда, денежному довольствию и стипендиям (ф. 0504071) </w:t>
      </w:r>
      <w:r>
        <w:rPr>
          <w:rFonts w:ascii="Times New Roman" w:hAnsi="Times New Roman" w:cs="Times New Roman"/>
          <w:color w:val="000000"/>
          <w:sz w:val="28"/>
          <w:szCs w:val="28"/>
          <w:lang w:val="ru-RU"/>
        </w:rPr>
        <w:t xml:space="preserve">в соответствии с </w:t>
      </w:r>
      <w:r w:rsidRPr="000F7DAC">
        <w:rPr>
          <w:rFonts w:ascii="Times New Roman" w:hAnsi="Times New Roman" w:cs="Times New Roman"/>
          <w:color w:val="000000"/>
          <w:sz w:val="28"/>
          <w:szCs w:val="28"/>
          <w:lang w:val="ru-RU"/>
        </w:rPr>
        <w:t>п</w:t>
      </w:r>
      <w:r>
        <w:rPr>
          <w:rFonts w:ascii="Times New Roman" w:hAnsi="Times New Roman" w:cs="Times New Roman"/>
          <w:color w:val="000000"/>
          <w:sz w:val="28"/>
          <w:szCs w:val="28"/>
          <w:lang w:val="ru-RU"/>
        </w:rPr>
        <w:t>.</w:t>
      </w:r>
      <w:r w:rsidRPr="000F7DAC">
        <w:rPr>
          <w:rFonts w:ascii="Times New Roman" w:hAnsi="Times New Roman" w:cs="Times New Roman"/>
          <w:color w:val="000000"/>
          <w:sz w:val="28"/>
          <w:szCs w:val="28"/>
          <w:lang w:val="ru-RU"/>
        </w:rPr>
        <w:t xml:space="preserve"> 257 Инструкции к Единому плану счетов №157н</w:t>
      </w:r>
      <w:r>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ведется раздельно по кодам финансового обеспечения деятельности и раздельно по счетам:</w:t>
      </w:r>
    </w:p>
    <w:p w:rsidR="00D61CE7" w:rsidRPr="00EF6F53" w:rsidRDefault="00E62671" w:rsidP="006D6F69">
      <w:pPr>
        <w:pStyle w:val="a3"/>
        <w:widowControl w:val="0"/>
        <w:numPr>
          <w:ilvl w:val="0"/>
          <w:numId w:val="2"/>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t>КБК Х.302.11.000 «Расчеты по заработной плате» и КБК Х.302.13.000 «Расчеты по начислениям на выплаты по оплате труда»;</w:t>
      </w:r>
    </w:p>
    <w:p w:rsidR="00D61CE7" w:rsidRPr="00EF6F53" w:rsidRDefault="00E62671" w:rsidP="006D6F69">
      <w:pPr>
        <w:pStyle w:val="a3"/>
        <w:widowControl w:val="0"/>
        <w:numPr>
          <w:ilvl w:val="0"/>
          <w:numId w:val="2"/>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t>КБК Х.302.12.000 «Расчеты по прочим несоциальным выплатам персоналу в денежной форме» и КБК Х.302.14.000 «Расчеты по прочим несоциальным выплатам персоналу в натуральной форме»;</w:t>
      </w:r>
    </w:p>
    <w:p w:rsidR="00D61CE7" w:rsidRPr="00EF6F53" w:rsidRDefault="00E62671" w:rsidP="006D6F69">
      <w:pPr>
        <w:pStyle w:val="a3"/>
        <w:widowControl w:val="0"/>
        <w:numPr>
          <w:ilvl w:val="0"/>
          <w:numId w:val="2"/>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D61CE7" w:rsidRPr="00EF6F53" w:rsidRDefault="00E62671" w:rsidP="006D6F69">
      <w:pPr>
        <w:pStyle w:val="a3"/>
        <w:widowControl w:val="0"/>
        <w:numPr>
          <w:ilvl w:val="0"/>
          <w:numId w:val="2"/>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t>КБК Х.302.96.000 «Расчеты по иным выплатам текущего характера физическим лицам».</w:t>
      </w:r>
    </w:p>
    <w:p w:rsidR="00D61CE7" w:rsidRPr="00987B7F" w:rsidRDefault="00EF6F53"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2.8</w:t>
      </w:r>
      <w:r w:rsidR="00E62671" w:rsidRPr="00987B7F">
        <w:rPr>
          <w:rFonts w:ascii="Times New Roman" w:hAnsi="Times New Roman" w:cs="Times New Roman"/>
          <w:sz w:val="28"/>
          <w:szCs w:val="28"/>
          <w:lang w:val="ru-RU"/>
        </w:rPr>
        <w:t xml:space="preserve">. Журналам операций присваиваются номера согласно приложению </w:t>
      </w:r>
      <w:r w:rsidR="00206D23">
        <w:rPr>
          <w:rFonts w:ascii="Times New Roman" w:hAnsi="Times New Roman" w:cs="Times New Roman"/>
          <w:sz w:val="28"/>
          <w:szCs w:val="28"/>
          <w:lang w:val="ru-RU"/>
        </w:rPr>
        <w:t>№</w:t>
      </w:r>
      <w:r w:rsidR="00987B7F" w:rsidRPr="00987B7F">
        <w:rPr>
          <w:rFonts w:ascii="Times New Roman" w:hAnsi="Times New Roman" w:cs="Times New Roman"/>
          <w:sz w:val="28"/>
          <w:szCs w:val="28"/>
          <w:lang w:val="ru-RU"/>
        </w:rPr>
        <w:t>4</w:t>
      </w:r>
      <w:r w:rsidR="00E62671" w:rsidRPr="00987B7F">
        <w:rPr>
          <w:rFonts w:ascii="Times New Roman" w:hAnsi="Times New Roman" w:cs="Times New Roman"/>
          <w:sz w:val="28"/>
          <w:szCs w:val="28"/>
          <w:lang w:val="ru-RU"/>
        </w:rPr>
        <w:t xml:space="preserve">. Журналы операций подписываются главным бухгалтером </w:t>
      </w:r>
      <w:r w:rsidRPr="00987B7F">
        <w:rPr>
          <w:rFonts w:ascii="Times New Roman" w:hAnsi="Times New Roman" w:cs="Times New Roman"/>
          <w:sz w:val="28"/>
          <w:szCs w:val="28"/>
          <w:lang w:val="ru-RU"/>
        </w:rPr>
        <w:t xml:space="preserve">МКУ </w:t>
      </w:r>
      <w:r w:rsidR="00E62671" w:rsidRPr="00987B7F">
        <w:rPr>
          <w:rFonts w:ascii="Times New Roman" w:hAnsi="Times New Roman" w:cs="Times New Roman"/>
          <w:sz w:val="28"/>
          <w:szCs w:val="28"/>
          <w:lang w:val="ru-RU"/>
        </w:rPr>
        <w:t>и бухгалтером, составившим журнал операций.</w:t>
      </w:r>
    </w:p>
    <w:p w:rsidR="00D61CE7" w:rsidRPr="00987B7F" w:rsidRDefault="00EF6F53"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2.9</w:t>
      </w:r>
      <w:r w:rsidR="00E62671" w:rsidRPr="00987B7F">
        <w:rPr>
          <w:rFonts w:ascii="Times New Roman" w:hAnsi="Times New Roman" w:cs="Times New Roman"/>
          <w:sz w:val="28"/>
          <w:szCs w:val="28"/>
          <w:lang w:val="ru-RU"/>
        </w:rPr>
        <w:t>.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w:t>
      </w:r>
      <w:r w:rsidRPr="00987B7F">
        <w:rPr>
          <w:rFonts w:ascii="Times New Roman" w:hAnsi="Times New Roman" w:cs="Times New Roman"/>
          <w:sz w:val="28"/>
          <w:szCs w:val="28"/>
          <w:lang w:val="ru-RU"/>
        </w:rPr>
        <w:t xml:space="preserve"> </w:t>
      </w:r>
      <w:r w:rsidR="00E62671" w:rsidRPr="00987B7F">
        <w:rPr>
          <w:rFonts w:ascii="Times New Roman" w:hAnsi="Times New Roman" w:cs="Times New Roman"/>
          <w:sz w:val="28"/>
          <w:szCs w:val="28"/>
          <w:lang w:val="ru-RU"/>
        </w:rPr>
        <w:t>он может быть составлен на бумажном носителе и заверен собственноручной подписью.</w:t>
      </w:r>
    </w:p>
    <w:p w:rsidR="00D61CE7" w:rsidRPr="00987B7F" w:rsidRDefault="00E62671"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Список сотрудников, имеющих право подписи электронных документов и регистров бухучета, утверждается отдельным приказом.</w:t>
      </w:r>
    </w:p>
    <w:p w:rsidR="001A6946" w:rsidRPr="00987B7F" w:rsidRDefault="00EF6F53"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2.10</w:t>
      </w:r>
      <w:r w:rsidR="001A6946" w:rsidRPr="00987B7F">
        <w:rPr>
          <w:rFonts w:ascii="Times New Roman" w:hAnsi="Times New Roman" w:cs="Times New Roman"/>
          <w:sz w:val="28"/>
          <w:szCs w:val="28"/>
          <w:lang w:val="ru-RU"/>
        </w:rPr>
        <w:t>. Копии сформированны</w:t>
      </w:r>
      <w:r w:rsidR="00202197" w:rsidRPr="00987B7F">
        <w:rPr>
          <w:rFonts w:ascii="Times New Roman" w:hAnsi="Times New Roman" w:cs="Times New Roman"/>
          <w:sz w:val="28"/>
          <w:szCs w:val="28"/>
          <w:lang w:val="ru-RU"/>
        </w:rPr>
        <w:t>х</w:t>
      </w:r>
      <w:r w:rsidR="001A6946" w:rsidRPr="00987B7F">
        <w:rPr>
          <w:rFonts w:ascii="Times New Roman" w:hAnsi="Times New Roman" w:cs="Times New Roman"/>
          <w:sz w:val="28"/>
          <w:szCs w:val="28"/>
          <w:lang w:val="ru-RU"/>
        </w:rPr>
        <w:t xml:space="preserve"> электронных регистров бухучета хранятся на внешнем жестком диске у главного бухгалтера.</w:t>
      </w:r>
    </w:p>
    <w:p w:rsidR="00D61CE7" w:rsidRPr="00987B7F" w:rsidRDefault="00EF6F53"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2.11</w:t>
      </w:r>
      <w:r w:rsidR="00E62671" w:rsidRPr="00987B7F">
        <w:rPr>
          <w:rFonts w:ascii="Times New Roman" w:hAnsi="Times New Roman" w:cs="Times New Roman"/>
          <w:sz w:val="28"/>
          <w:szCs w:val="28"/>
          <w:lang w:val="ru-RU"/>
        </w:rPr>
        <w:t>. В деятельности учреждения используются следующие бланки строгой отчетности:</w:t>
      </w:r>
    </w:p>
    <w:p w:rsidR="00D61CE7" w:rsidRPr="00EF6F53" w:rsidRDefault="00E62671" w:rsidP="006D6F69">
      <w:pPr>
        <w:pStyle w:val="a3"/>
        <w:widowControl w:val="0"/>
        <w:numPr>
          <w:ilvl w:val="0"/>
          <w:numId w:val="6"/>
        </w:numPr>
        <w:spacing w:before="0" w:beforeAutospacing="0" w:after="0" w:afterAutospacing="0"/>
        <w:jc w:val="both"/>
        <w:rPr>
          <w:rFonts w:ascii="Times New Roman" w:hAnsi="Times New Roman" w:cs="Times New Roman"/>
          <w:color w:val="000000"/>
          <w:sz w:val="28"/>
          <w:szCs w:val="28"/>
          <w:lang w:val="ru-RU"/>
        </w:rPr>
      </w:pPr>
      <w:r w:rsidRPr="00987B7F">
        <w:rPr>
          <w:rFonts w:ascii="Times New Roman" w:hAnsi="Times New Roman" w:cs="Times New Roman"/>
          <w:sz w:val="28"/>
          <w:szCs w:val="28"/>
          <w:lang w:val="ru-RU"/>
        </w:rPr>
        <w:t>бланки трудовых книжек и вкладышей к</w:t>
      </w:r>
      <w:r w:rsidRPr="00EF6F53">
        <w:rPr>
          <w:rFonts w:ascii="Times New Roman" w:hAnsi="Times New Roman" w:cs="Times New Roman"/>
          <w:color w:val="000000"/>
          <w:sz w:val="28"/>
          <w:szCs w:val="28"/>
          <w:lang w:val="ru-RU"/>
        </w:rPr>
        <w:t xml:space="preserve"> ним;</w:t>
      </w:r>
    </w:p>
    <w:p w:rsidR="00D61CE7" w:rsidRPr="00EF6F53" w:rsidRDefault="00D101EF" w:rsidP="006D6F69">
      <w:pPr>
        <w:pStyle w:val="a3"/>
        <w:widowControl w:val="0"/>
        <w:numPr>
          <w:ilvl w:val="0"/>
          <w:numId w:val="6"/>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t>аттестаты, бланки аттестатов, приложения к ним, обложки</w:t>
      </w:r>
      <w:r w:rsidR="001A6946" w:rsidRPr="00EF6F53">
        <w:rPr>
          <w:rFonts w:ascii="Times New Roman" w:hAnsi="Times New Roman" w:cs="Times New Roman"/>
          <w:color w:val="000000"/>
          <w:sz w:val="28"/>
          <w:szCs w:val="28"/>
          <w:lang w:val="ru-RU"/>
        </w:rPr>
        <w:t xml:space="preserve"> о среднем общем образовании</w:t>
      </w:r>
      <w:r w:rsidR="00E62671" w:rsidRPr="00EF6F53">
        <w:rPr>
          <w:rFonts w:ascii="Times New Roman" w:hAnsi="Times New Roman" w:cs="Times New Roman"/>
          <w:color w:val="000000"/>
          <w:sz w:val="28"/>
          <w:szCs w:val="28"/>
          <w:lang w:val="ru-RU"/>
        </w:rPr>
        <w:t>;</w:t>
      </w:r>
    </w:p>
    <w:p w:rsidR="00D101EF" w:rsidRPr="00EF6F53" w:rsidRDefault="00D101EF" w:rsidP="006D6F69">
      <w:pPr>
        <w:pStyle w:val="a3"/>
        <w:widowControl w:val="0"/>
        <w:numPr>
          <w:ilvl w:val="0"/>
          <w:numId w:val="6"/>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lastRenderedPageBreak/>
        <w:t>свидетельство об обучении;</w:t>
      </w:r>
    </w:p>
    <w:p w:rsidR="00D101EF" w:rsidRPr="00EF6F53" w:rsidRDefault="00D101EF" w:rsidP="006D6F69">
      <w:pPr>
        <w:pStyle w:val="a3"/>
        <w:widowControl w:val="0"/>
        <w:numPr>
          <w:ilvl w:val="0"/>
          <w:numId w:val="6"/>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t>приложения к медалям и др.</w:t>
      </w:r>
    </w:p>
    <w:p w:rsidR="00D101EF" w:rsidRPr="000F7DAC" w:rsidRDefault="00E62671"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 xml:space="preserve">Учет бланков ведется </w:t>
      </w:r>
      <w:r w:rsidR="00D101EF" w:rsidRPr="000F7DAC">
        <w:rPr>
          <w:rFonts w:ascii="Times New Roman" w:hAnsi="Times New Roman" w:cs="Times New Roman"/>
          <w:color w:val="000000"/>
          <w:sz w:val="28"/>
          <w:szCs w:val="28"/>
          <w:lang w:val="ru-RU"/>
        </w:rPr>
        <w:t>в условной оценке: один бланк, один рубль</w:t>
      </w:r>
      <w:r w:rsidR="00677258" w:rsidRPr="000F7DAC">
        <w:rPr>
          <w:rFonts w:ascii="Times New Roman" w:hAnsi="Times New Roman" w:cs="Times New Roman"/>
          <w:color w:val="000000"/>
          <w:sz w:val="28"/>
          <w:szCs w:val="28"/>
          <w:lang w:val="ru-RU"/>
        </w:rPr>
        <w:t>.</w:t>
      </w:r>
    </w:p>
    <w:p w:rsidR="00D61CE7" w:rsidRPr="000F7DAC" w:rsidRDefault="00FB4FC2"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2.12</w:t>
      </w:r>
      <w:r w:rsidR="00E62671" w:rsidRPr="000F7DAC">
        <w:rPr>
          <w:rFonts w:ascii="Times New Roman" w:hAnsi="Times New Roman" w:cs="Times New Roman"/>
          <w:color w:val="000000"/>
          <w:sz w:val="28"/>
          <w:szCs w:val="28"/>
          <w:lang w:val="ru-RU"/>
        </w:rPr>
        <w:t>. Перечень должностей сотрудников, ответственных за учет, хранение и выдачу бланков строгой отчетности</w:t>
      </w:r>
      <w:r w:rsidR="00D101EF" w:rsidRPr="000F7DAC">
        <w:rPr>
          <w:rFonts w:ascii="Times New Roman" w:hAnsi="Times New Roman" w:cs="Times New Roman"/>
          <w:color w:val="000000"/>
          <w:sz w:val="28"/>
          <w:szCs w:val="28"/>
          <w:lang w:val="ru-RU"/>
        </w:rPr>
        <w:t xml:space="preserve"> устанавливается приказом руководителя</w:t>
      </w:r>
      <w:r w:rsidR="00E62671" w:rsidRPr="000F7DAC">
        <w:rPr>
          <w:rFonts w:ascii="Times New Roman" w:hAnsi="Times New Roman" w:cs="Times New Roman"/>
          <w:color w:val="000000"/>
          <w:sz w:val="28"/>
          <w:szCs w:val="28"/>
          <w:lang w:val="ru-RU"/>
        </w:rPr>
        <w:t>.</w:t>
      </w:r>
    </w:p>
    <w:p w:rsidR="00D101EF" w:rsidRDefault="00D101EF" w:rsidP="006D6F69">
      <w:pPr>
        <w:widowControl w:val="0"/>
        <w:spacing w:before="0" w:beforeAutospacing="0" w:after="0" w:afterAutospacing="0"/>
        <w:ind w:firstLine="720"/>
        <w:jc w:val="both"/>
        <w:rPr>
          <w:rFonts w:ascii="Times New Roman" w:hAnsi="Times New Roman" w:cs="Times New Roman"/>
          <w:b/>
          <w:bCs/>
          <w:color w:val="000000"/>
          <w:sz w:val="28"/>
          <w:szCs w:val="28"/>
          <w:lang w:val="ru-RU"/>
        </w:rPr>
      </w:pPr>
    </w:p>
    <w:p w:rsidR="00FB4FC2" w:rsidRPr="000F7DAC" w:rsidRDefault="00FB4FC2" w:rsidP="006D6F69">
      <w:pPr>
        <w:widowControl w:val="0"/>
        <w:spacing w:before="0" w:beforeAutospacing="0" w:after="0" w:afterAutospacing="0"/>
        <w:ind w:firstLine="720"/>
        <w:jc w:val="both"/>
        <w:rPr>
          <w:rFonts w:ascii="Times New Roman" w:hAnsi="Times New Roman" w:cs="Times New Roman"/>
          <w:b/>
          <w:bCs/>
          <w:color w:val="000000"/>
          <w:sz w:val="28"/>
          <w:szCs w:val="28"/>
          <w:lang w:val="ru-RU"/>
        </w:rPr>
      </w:pPr>
    </w:p>
    <w:p w:rsidR="00D61CE7" w:rsidRPr="00987B7F" w:rsidRDefault="00E62671" w:rsidP="006D6F69">
      <w:pPr>
        <w:widowControl w:val="0"/>
        <w:spacing w:before="0" w:beforeAutospacing="0" w:after="0" w:afterAutospacing="0"/>
        <w:jc w:val="center"/>
        <w:rPr>
          <w:rFonts w:ascii="Times New Roman" w:hAnsi="Times New Roman" w:cs="Times New Roman"/>
          <w:caps/>
          <w:color w:val="000000"/>
          <w:sz w:val="28"/>
          <w:szCs w:val="28"/>
          <w:lang w:val="ru-RU"/>
        </w:rPr>
      </w:pPr>
      <w:r w:rsidRPr="00987B7F">
        <w:rPr>
          <w:rFonts w:ascii="Times New Roman" w:hAnsi="Times New Roman" w:cs="Times New Roman"/>
          <w:b/>
          <w:bCs/>
          <w:caps/>
          <w:color w:val="000000"/>
          <w:sz w:val="28"/>
          <w:szCs w:val="28"/>
        </w:rPr>
        <w:t>I</w:t>
      </w:r>
      <w:r w:rsidR="00677258" w:rsidRPr="00987B7F">
        <w:rPr>
          <w:rFonts w:ascii="Times New Roman" w:hAnsi="Times New Roman" w:cs="Times New Roman"/>
          <w:b/>
          <w:bCs/>
          <w:caps/>
          <w:color w:val="000000"/>
          <w:sz w:val="28"/>
          <w:szCs w:val="28"/>
        </w:rPr>
        <w:t>II</w:t>
      </w:r>
      <w:r w:rsidRPr="00987B7F">
        <w:rPr>
          <w:rFonts w:ascii="Times New Roman" w:hAnsi="Times New Roman" w:cs="Times New Roman"/>
          <w:b/>
          <w:bCs/>
          <w:caps/>
          <w:color w:val="000000"/>
          <w:sz w:val="28"/>
          <w:szCs w:val="28"/>
          <w:lang w:val="ru-RU"/>
        </w:rPr>
        <w:t>. План счетов</w:t>
      </w:r>
    </w:p>
    <w:p w:rsidR="00D61CE7" w:rsidRPr="00987B7F" w:rsidRDefault="00FB4FC2"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987B7F">
        <w:rPr>
          <w:rFonts w:ascii="Times New Roman" w:hAnsi="Times New Roman" w:cs="Times New Roman"/>
          <w:color w:val="000000"/>
          <w:sz w:val="28"/>
          <w:szCs w:val="28"/>
          <w:lang w:val="ru-RU"/>
        </w:rPr>
        <w:t>3.</w:t>
      </w:r>
      <w:r w:rsidR="00E62671" w:rsidRPr="00987B7F">
        <w:rPr>
          <w:rFonts w:ascii="Times New Roman" w:hAnsi="Times New Roman" w:cs="Times New Roman"/>
          <w:color w:val="000000"/>
          <w:sz w:val="28"/>
          <w:szCs w:val="28"/>
          <w:lang w:val="ru-RU"/>
        </w:rPr>
        <w:t>1. Бухгалтерский учет ведется с использованием Рабочего плана счетов (приложение</w:t>
      </w:r>
      <w:r w:rsidR="00677258" w:rsidRPr="00987B7F">
        <w:rPr>
          <w:rFonts w:ascii="Times New Roman" w:hAnsi="Times New Roman" w:cs="Times New Roman"/>
          <w:color w:val="000000"/>
          <w:sz w:val="28"/>
          <w:szCs w:val="28"/>
          <w:lang w:val="ru-RU"/>
        </w:rPr>
        <w:t xml:space="preserve"> </w:t>
      </w:r>
      <w:r w:rsidR="00987B7F" w:rsidRPr="00987B7F">
        <w:rPr>
          <w:rFonts w:ascii="Times New Roman" w:hAnsi="Times New Roman" w:cs="Times New Roman"/>
          <w:color w:val="000000"/>
          <w:sz w:val="28"/>
          <w:szCs w:val="28"/>
          <w:lang w:val="ru-RU"/>
        </w:rPr>
        <w:t>№</w:t>
      </w:r>
      <w:r w:rsidR="00677258" w:rsidRPr="00987B7F">
        <w:rPr>
          <w:rFonts w:ascii="Times New Roman" w:hAnsi="Times New Roman" w:cs="Times New Roman"/>
          <w:color w:val="000000"/>
          <w:sz w:val="28"/>
          <w:szCs w:val="28"/>
          <w:lang w:val="ru-RU"/>
        </w:rPr>
        <w:t>1</w:t>
      </w:r>
      <w:r w:rsidR="00E62671" w:rsidRPr="00987B7F">
        <w:rPr>
          <w:rFonts w:ascii="Times New Roman" w:hAnsi="Times New Roman" w:cs="Times New Roman"/>
          <w:color w:val="000000"/>
          <w:sz w:val="28"/>
          <w:szCs w:val="28"/>
          <w:lang w:val="ru-RU"/>
        </w:rPr>
        <w:t>), разработанного в соответствии с Инструкцией к Единому плану счетов №157н, Инструкцией №174н</w:t>
      </w:r>
      <w:r w:rsidR="00987B7F">
        <w:rPr>
          <w:rFonts w:ascii="Times New Roman" w:hAnsi="Times New Roman" w:cs="Times New Roman"/>
          <w:color w:val="000000"/>
          <w:sz w:val="28"/>
          <w:szCs w:val="28"/>
          <w:lang w:val="ru-RU"/>
        </w:rPr>
        <w:t xml:space="preserve">, </w:t>
      </w:r>
      <w:r w:rsidR="00987B7F" w:rsidRPr="00987B7F">
        <w:rPr>
          <w:rFonts w:ascii="Times New Roman" w:hAnsi="Times New Roman" w:cs="Times New Roman"/>
          <w:color w:val="000000"/>
          <w:sz w:val="28"/>
          <w:szCs w:val="28"/>
          <w:lang w:val="ru-RU"/>
        </w:rPr>
        <w:t>Инструкция №162н</w:t>
      </w:r>
      <w:r w:rsidR="00E62671" w:rsidRPr="00987B7F">
        <w:rPr>
          <w:rFonts w:ascii="Times New Roman" w:hAnsi="Times New Roman" w:cs="Times New Roman"/>
          <w:color w:val="000000"/>
          <w:sz w:val="28"/>
          <w:szCs w:val="28"/>
          <w:lang w:val="ru-RU"/>
        </w:rPr>
        <w:t>.</w:t>
      </w:r>
    </w:p>
    <w:p w:rsidR="00D61CE7" w:rsidRPr="00987B7F" w:rsidRDefault="00E62671"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987B7F">
        <w:rPr>
          <w:rFonts w:ascii="Times New Roman" w:hAnsi="Times New Roman" w:cs="Times New Roman"/>
          <w:color w:val="000000"/>
          <w:sz w:val="28"/>
          <w:szCs w:val="28"/>
          <w:lang w:val="ru-RU"/>
        </w:rPr>
        <w:t>При отражении в бухучете хозяйственных операций 1–18-е разряды номера счета Рабочего плана счетов формируются следующим образом</w:t>
      </w:r>
      <w:r w:rsidR="00FB4FC2" w:rsidRPr="00987B7F">
        <w:rPr>
          <w:rFonts w:ascii="Times New Roman" w:hAnsi="Times New Roman" w:cs="Times New Roman"/>
          <w:color w:val="000000"/>
          <w:sz w:val="28"/>
          <w:szCs w:val="28"/>
          <w:lang w:val="ru-RU"/>
        </w:rPr>
        <w:t>:</w:t>
      </w:r>
    </w:p>
    <w:p w:rsidR="006D6F69" w:rsidRPr="003D1F04" w:rsidRDefault="006D6F69" w:rsidP="006D6F69">
      <w:pPr>
        <w:widowControl w:val="0"/>
        <w:spacing w:before="0" w:beforeAutospacing="0" w:after="0" w:afterAutospacing="0"/>
        <w:ind w:firstLine="720"/>
        <w:jc w:val="both"/>
        <w:rPr>
          <w:rFonts w:ascii="Times New Roman" w:hAnsi="Times New Roman" w:cs="Times New Roman"/>
          <w:color w:val="000000"/>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8"/>
      </w:tblGrid>
      <w:tr w:rsidR="00677258" w:rsidRPr="00FB4FC2" w:rsidTr="006D6F69">
        <w:trPr>
          <w:jc w:val="center"/>
        </w:trPr>
        <w:tc>
          <w:tcPr>
            <w:tcW w:w="2943" w:type="dxa"/>
            <w:shd w:val="clear" w:color="auto" w:fill="auto"/>
            <w:vAlign w:val="center"/>
          </w:tcPr>
          <w:p w:rsidR="00677258" w:rsidRPr="00987B7F" w:rsidRDefault="00677258" w:rsidP="006D6F69">
            <w:pPr>
              <w:widowControl w:val="0"/>
              <w:spacing w:before="0" w:beforeAutospacing="0" w:after="0" w:afterAutospacing="0"/>
              <w:jc w:val="center"/>
              <w:rPr>
                <w:rFonts w:ascii="Times New Roman" w:eastAsia="Calibri" w:hAnsi="Times New Roman" w:cs="Times New Roman"/>
                <w:b/>
                <w:sz w:val="24"/>
                <w:szCs w:val="24"/>
              </w:rPr>
            </w:pPr>
            <w:r w:rsidRPr="00987B7F">
              <w:rPr>
                <w:rFonts w:ascii="Times New Roman" w:eastAsia="Calibri" w:hAnsi="Times New Roman" w:cs="Times New Roman"/>
                <w:b/>
                <w:sz w:val="24"/>
                <w:szCs w:val="24"/>
              </w:rPr>
              <w:t>Разряды номера счета</w:t>
            </w:r>
          </w:p>
        </w:tc>
        <w:tc>
          <w:tcPr>
            <w:tcW w:w="6628" w:type="dxa"/>
            <w:shd w:val="clear" w:color="auto" w:fill="auto"/>
            <w:vAlign w:val="center"/>
          </w:tcPr>
          <w:p w:rsidR="00677258" w:rsidRPr="00FB4FC2" w:rsidRDefault="00677258" w:rsidP="006D6F69">
            <w:pPr>
              <w:widowControl w:val="0"/>
              <w:spacing w:before="0" w:beforeAutospacing="0" w:after="0" w:afterAutospacing="0"/>
              <w:jc w:val="center"/>
              <w:rPr>
                <w:rFonts w:ascii="Times New Roman" w:eastAsia="Calibri" w:hAnsi="Times New Roman" w:cs="Times New Roman"/>
                <w:b/>
                <w:sz w:val="24"/>
                <w:szCs w:val="24"/>
              </w:rPr>
            </w:pPr>
            <w:r w:rsidRPr="00987B7F">
              <w:rPr>
                <w:rFonts w:ascii="Times New Roman" w:eastAsia="Calibri" w:hAnsi="Times New Roman" w:cs="Times New Roman"/>
                <w:b/>
                <w:sz w:val="24"/>
                <w:szCs w:val="24"/>
              </w:rPr>
              <w:t>Расшифровка отражаемой информации</w:t>
            </w:r>
          </w:p>
        </w:tc>
      </w:tr>
      <w:tr w:rsidR="00FB4FC2" w:rsidRPr="00FB4FC2" w:rsidTr="006D6F69">
        <w:trPr>
          <w:jc w:val="center"/>
        </w:trPr>
        <w:tc>
          <w:tcPr>
            <w:tcW w:w="2943" w:type="dxa"/>
            <w:shd w:val="clear" w:color="auto" w:fill="auto"/>
            <w:vAlign w:val="center"/>
          </w:tcPr>
          <w:p w:rsidR="00FB4FC2" w:rsidRPr="00FB4FC2" w:rsidRDefault="00FB4FC2" w:rsidP="006D6F69">
            <w:pPr>
              <w:widowControl w:val="0"/>
              <w:spacing w:before="0" w:beforeAutospacing="0" w:after="0" w:afterAutospacing="0"/>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1</w:t>
            </w:r>
          </w:p>
        </w:tc>
        <w:tc>
          <w:tcPr>
            <w:tcW w:w="6628" w:type="dxa"/>
            <w:shd w:val="clear" w:color="auto" w:fill="auto"/>
            <w:vAlign w:val="center"/>
          </w:tcPr>
          <w:p w:rsidR="00FB4FC2" w:rsidRPr="00FB4FC2" w:rsidRDefault="00FB4FC2" w:rsidP="006D6F69">
            <w:pPr>
              <w:widowControl w:val="0"/>
              <w:spacing w:before="0" w:beforeAutospacing="0" w:after="0" w:afterAutospacing="0"/>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2</w:t>
            </w:r>
          </w:p>
        </w:tc>
      </w:tr>
      <w:tr w:rsidR="00677258" w:rsidRPr="00D74465" w:rsidTr="00FB4FC2">
        <w:trPr>
          <w:jc w:val="center"/>
        </w:trPr>
        <w:tc>
          <w:tcPr>
            <w:tcW w:w="9571" w:type="dxa"/>
            <w:gridSpan w:val="2"/>
            <w:shd w:val="clear" w:color="auto" w:fill="auto"/>
            <w:vAlign w:val="center"/>
          </w:tcPr>
          <w:p w:rsidR="00677258" w:rsidRPr="00FB4FC2" w:rsidRDefault="00677258" w:rsidP="006D6F69">
            <w:pPr>
              <w:widowControl w:val="0"/>
              <w:tabs>
                <w:tab w:val="left" w:pos="284"/>
              </w:tabs>
              <w:spacing w:before="0" w:beforeAutospacing="0" w:after="0" w:afterAutospacing="0"/>
              <w:jc w:val="center"/>
              <w:rPr>
                <w:rFonts w:ascii="Times New Roman" w:eastAsia="Calibri" w:hAnsi="Times New Roman" w:cs="Times New Roman"/>
                <w:b/>
                <w:sz w:val="24"/>
                <w:szCs w:val="24"/>
                <w:lang w:val="ru-RU"/>
              </w:rPr>
            </w:pPr>
            <w:r w:rsidRPr="00FB4FC2">
              <w:rPr>
                <w:rFonts w:ascii="Times New Roman" w:eastAsia="Calibri" w:hAnsi="Times New Roman" w:cs="Times New Roman"/>
                <w:b/>
                <w:sz w:val="24"/>
                <w:szCs w:val="24"/>
                <w:lang w:val="ru-RU"/>
              </w:rPr>
              <w:t>При осуществлении своей деятельности учреждением</w:t>
            </w:r>
          </w:p>
        </w:tc>
      </w:tr>
      <w:tr w:rsidR="00677258" w:rsidRPr="00440A4C" w:rsidTr="006D6F69">
        <w:trPr>
          <w:jc w:val="center"/>
        </w:trPr>
        <w:tc>
          <w:tcPr>
            <w:tcW w:w="2943" w:type="dxa"/>
            <w:shd w:val="clear" w:color="auto" w:fill="auto"/>
            <w:vAlign w:val="center"/>
          </w:tcPr>
          <w:p w:rsidR="00677258" w:rsidRPr="00440A4C" w:rsidRDefault="00677258"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1–17.</w:t>
            </w:r>
          </w:p>
          <w:p w:rsidR="00677258" w:rsidRPr="00440A4C" w:rsidRDefault="00677258"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Аналитический код по классификационному признаку поступлений и выбытий</w:t>
            </w:r>
          </w:p>
        </w:tc>
        <w:tc>
          <w:tcPr>
            <w:tcW w:w="6628" w:type="dxa"/>
            <w:shd w:val="clear" w:color="auto" w:fill="auto"/>
            <w:vAlign w:val="center"/>
          </w:tcPr>
          <w:p w:rsidR="00677258" w:rsidRPr="00440A4C" w:rsidRDefault="00677258" w:rsidP="006D6F69">
            <w:pPr>
              <w:widowControl w:val="0"/>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 xml:space="preserve">1–2 </w:t>
            </w:r>
            <w:r w:rsidRPr="00440A4C">
              <w:rPr>
                <w:rFonts w:ascii="Times New Roman" w:eastAsia="Times New Roman" w:hAnsi="Times New Roman" w:cs="Times New Roman"/>
                <w:sz w:val="24"/>
                <w:szCs w:val="24"/>
                <w:lang w:val="ru-RU" w:eastAsia="ru-RU"/>
              </w:rPr>
              <w:t>–</w:t>
            </w:r>
            <w:r w:rsidRPr="00440A4C">
              <w:rPr>
                <w:rFonts w:ascii="Times New Roman" w:eastAsia="Calibri" w:hAnsi="Times New Roman" w:cs="Times New Roman"/>
                <w:sz w:val="24"/>
                <w:szCs w:val="24"/>
                <w:lang w:val="ru-RU"/>
              </w:rPr>
              <w:t xml:space="preserve"> код раздела;</w:t>
            </w:r>
          </w:p>
          <w:p w:rsidR="00677258" w:rsidRPr="00440A4C" w:rsidRDefault="00677258" w:rsidP="006D6F69">
            <w:pPr>
              <w:widowControl w:val="0"/>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 xml:space="preserve">3–4 </w:t>
            </w:r>
            <w:r w:rsidRPr="00440A4C">
              <w:rPr>
                <w:rFonts w:ascii="Times New Roman" w:eastAsia="Times New Roman" w:hAnsi="Times New Roman" w:cs="Times New Roman"/>
                <w:sz w:val="24"/>
                <w:szCs w:val="24"/>
                <w:lang w:val="ru-RU" w:eastAsia="ru-RU"/>
              </w:rPr>
              <w:t>–</w:t>
            </w:r>
            <w:r w:rsidRPr="00440A4C">
              <w:rPr>
                <w:rFonts w:ascii="Times New Roman" w:eastAsia="Calibri" w:hAnsi="Times New Roman" w:cs="Times New Roman"/>
                <w:sz w:val="24"/>
                <w:szCs w:val="24"/>
                <w:lang w:val="ru-RU"/>
              </w:rPr>
              <w:t xml:space="preserve"> код подраздела;</w:t>
            </w:r>
          </w:p>
          <w:p w:rsidR="00D66A5D" w:rsidRPr="00440A4C" w:rsidRDefault="00D66A5D" w:rsidP="006D6F69">
            <w:pPr>
              <w:widowControl w:val="0"/>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5–14 – код целевой статьи (программное (непрограммное) направление, подпрограмма, основное мероприятие, направление расходов);</w:t>
            </w:r>
          </w:p>
          <w:p w:rsidR="00677258" w:rsidRPr="00440A4C" w:rsidRDefault="00D66A5D" w:rsidP="006D6F69">
            <w:pPr>
              <w:widowControl w:val="0"/>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15–17 – вид расходов</w:t>
            </w:r>
          </w:p>
        </w:tc>
      </w:tr>
      <w:tr w:rsidR="006D6F69" w:rsidRPr="00440A4C" w:rsidTr="006D6F69">
        <w:trPr>
          <w:jc w:val="center"/>
        </w:trPr>
        <w:tc>
          <w:tcPr>
            <w:tcW w:w="2943" w:type="dxa"/>
            <w:shd w:val="clear" w:color="auto" w:fill="auto"/>
            <w:vAlign w:val="center"/>
          </w:tcPr>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18.</w:t>
            </w:r>
          </w:p>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Код вида финансового обеспечения (деятельности)</w:t>
            </w:r>
          </w:p>
        </w:tc>
        <w:tc>
          <w:tcPr>
            <w:tcW w:w="6628" w:type="dxa"/>
            <w:shd w:val="clear" w:color="auto" w:fill="auto"/>
            <w:vAlign w:val="center"/>
          </w:tcPr>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2 – приносящая доход деятельность (собственные доходы учреждения)*;</w:t>
            </w:r>
          </w:p>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3 – средства во временном распоряжении;</w:t>
            </w:r>
          </w:p>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4 – субсидия на выполнение государственного задания;</w:t>
            </w:r>
          </w:p>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 – субсиди</w:t>
            </w:r>
            <w:r w:rsidRPr="00440A4C">
              <w:rPr>
                <w:rFonts w:ascii="Times New Roman" w:eastAsia="Calibri" w:hAnsi="Times New Roman" w:cs="Times New Roman"/>
                <w:sz w:val="24"/>
                <w:szCs w:val="24"/>
                <w:lang w:val="ru-RU"/>
              </w:rPr>
              <w:t>я</w:t>
            </w:r>
            <w:r w:rsidRPr="00440A4C">
              <w:rPr>
                <w:rFonts w:ascii="Times New Roman" w:eastAsia="Calibri" w:hAnsi="Times New Roman" w:cs="Times New Roman"/>
                <w:sz w:val="24"/>
                <w:szCs w:val="24"/>
              </w:rPr>
              <w:t xml:space="preserve"> на иные цели</w:t>
            </w:r>
          </w:p>
        </w:tc>
      </w:tr>
      <w:tr w:rsidR="006D6F69" w:rsidRPr="00440A4C" w:rsidTr="006D6F69">
        <w:trPr>
          <w:jc w:val="center"/>
        </w:trPr>
        <w:tc>
          <w:tcPr>
            <w:tcW w:w="2943" w:type="dxa"/>
            <w:shd w:val="clear" w:color="auto" w:fill="auto"/>
            <w:vAlign w:val="center"/>
          </w:tcPr>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b/>
                <w:sz w:val="24"/>
                <w:szCs w:val="24"/>
                <w:lang w:val="ru-RU"/>
              </w:rPr>
              <w:t>1</w:t>
            </w:r>
          </w:p>
        </w:tc>
        <w:tc>
          <w:tcPr>
            <w:tcW w:w="6628" w:type="dxa"/>
            <w:shd w:val="clear" w:color="auto" w:fill="auto"/>
            <w:vAlign w:val="center"/>
          </w:tcPr>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b/>
                <w:sz w:val="24"/>
                <w:szCs w:val="24"/>
                <w:lang w:val="ru-RU"/>
              </w:rPr>
              <w:t>2</w:t>
            </w:r>
          </w:p>
        </w:tc>
      </w:tr>
      <w:tr w:rsidR="006D6F69" w:rsidRPr="00440A4C" w:rsidTr="006D6F69">
        <w:trPr>
          <w:jc w:val="center"/>
        </w:trPr>
        <w:tc>
          <w:tcPr>
            <w:tcW w:w="2943" w:type="dxa"/>
            <w:shd w:val="clear" w:color="auto" w:fill="auto"/>
            <w:vAlign w:val="center"/>
          </w:tcPr>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19–23.</w:t>
            </w:r>
          </w:p>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Синтетический код счета Плана счетов бюджетного учета</w:t>
            </w:r>
          </w:p>
        </w:tc>
        <w:tc>
          <w:tcPr>
            <w:tcW w:w="6628" w:type="dxa"/>
            <w:shd w:val="clear" w:color="auto" w:fill="auto"/>
            <w:vAlign w:val="center"/>
          </w:tcPr>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 xml:space="preserve">Код счета рабочего плана счетов бюджетного учета </w:t>
            </w:r>
          </w:p>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(приложение №1)</w:t>
            </w:r>
          </w:p>
        </w:tc>
      </w:tr>
      <w:tr w:rsidR="006D6F69" w:rsidRPr="00440A4C" w:rsidTr="006D6F69">
        <w:trPr>
          <w:jc w:val="center"/>
        </w:trPr>
        <w:tc>
          <w:tcPr>
            <w:tcW w:w="2943" w:type="dxa"/>
            <w:shd w:val="clear" w:color="auto" w:fill="auto"/>
            <w:vAlign w:val="center"/>
          </w:tcPr>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24–26.</w:t>
            </w:r>
          </w:p>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Вид поступлений, выбытий объекта учета</w:t>
            </w:r>
          </w:p>
        </w:tc>
        <w:tc>
          <w:tcPr>
            <w:tcW w:w="6628" w:type="dxa"/>
            <w:shd w:val="clear" w:color="auto" w:fill="auto"/>
            <w:vAlign w:val="center"/>
          </w:tcPr>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 xml:space="preserve">Коды соответствуют аналитическому номеру счета </w:t>
            </w:r>
          </w:p>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 xml:space="preserve">по КОСГУ применяемому для отражения </w:t>
            </w:r>
          </w:p>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соответствующих фактов хозяйственной жизни</w:t>
            </w:r>
          </w:p>
        </w:tc>
      </w:tr>
    </w:tbl>
    <w:p w:rsidR="003D3DEB" w:rsidRPr="00440A4C" w:rsidRDefault="003D3DEB" w:rsidP="006D6F69">
      <w:pPr>
        <w:widowControl w:val="0"/>
        <w:spacing w:before="0" w:beforeAutospacing="0" w:after="0" w:afterAutospacing="0" w:line="233" w:lineRule="auto"/>
        <w:ind w:firstLine="720"/>
        <w:jc w:val="both"/>
        <w:rPr>
          <w:rFonts w:ascii="Times New Roman" w:eastAsia="Calibri" w:hAnsi="Times New Roman" w:cs="Times New Roman"/>
          <w:lang w:val="ru-RU"/>
        </w:rPr>
      </w:pPr>
    </w:p>
    <w:p w:rsidR="00D61CE7" w:rsidRPr="000F7DAC" w:rsidRDefault="003D3DEB" w:rsidP="006D6F69">
      <w:pPr>
        <w:widowControl w:val="0"/>
        <w:spacing w:before="0" w:beforeAutospacing="0" w:after="0" w:afterAutospacing="0" w:line="233" w:lineRule="auto"/>
        <w:ind w:firstLine="720"/>
        <w:jc w:val="both"/>
        <w:rPr>
          <w:rFonts w:ascii="Times New Roman" w:eastAsia="Calibri" w:hAnsi="Times New Roman" w:cs="Times New Roman"/>
          <w:sz w:val="28"/>
          <w:szCs w:val="28"/>
          <w:lang w:val="ru-RU"/>
        </w:rPr>
      </w:pPr>
      <w:r w:rsidRPr="00440A4C">
        <w:rPr>
          <w:rFonts w:ascii="Times New Roman" w:eastAsia="Calibri" w:hAnsi="Times New Roman" w:cs="Times New Roman"/>
          <w:b/>
          <w:bCs/>
          <w:sz w:val="28"/>
          <w:szCs w:val="28"/>
          <w:lang w:val="ru-RU"/>
        </w:rPr>
        <w:t>*</w:t>
      </w:r>
      <w:r w:rsidRPr="00440A4C">
        <w:rPr>
          <w:rFonts w:ascii="Times New Roman" w:eastAsia="Calibri" w:hAnsi="Times New Roman" w:cs="Times New Roman"/>
          <w:i/>
          <w:iCs/>
          <w:sz w:val="28"/>
          <w:szCs w:val="28"/>
          <w:lang w:val="ru-RU"/>
        </w:rPr>
        <w:t xml:space="preserve"> </w:t>
      </w:r>
      <w:r w:rsidRPr="00440A4C">
        <w:rPr>
          <w:rFonts w:ascii="Times New Roman" w:eastAsia="Calibri" w:hAnsi="Times New Roman" w:cs="Times New Roman"/>
          <w:sz w:val="28"/>
          <w:szCs w:val="28"/>
          <w:lang w:val="ru-RU"/>
        </w:rPr>
        <w:t>Для</w:t>
      </w:r>
      <w:r w:rsidR="00DC3972" w:rsidRPr="00440A4C">
        <w:rPr>
          <w:rFonts w:ascii="Times New Roman" w:eastAsia="Calibri" w:hAnsi="Times New Roman" w:cs="Times New Roman"/>
          <w:sz w:val="28"/>
          <w:szCs w:val="28"/>
          <w:lang w:val="ru-RU"/>
        </w:rPr>
        <w:t xml:space="preserve"> дополнительной</w:t>
      </w:r>
      <w:r w:rsidRPr="00440A4C">
        <w:rPr>
          <w:rFonts w:ascii="Times New Roman" w:eastAsia="Calibri" w:hAnsi="Times New Roman" w:cs="Times New Roman"/>
          <w:sz w:val="28"/>
          <w:szCs w:val="28"/>
          <w:lang w:val="ru-RU"/>
        </w:rPr>
        <w:t xml:space="preserve"> классификации доходов</w:t>
      </w:r>
      <w:r w:rsidR="00DC3972" w:rsidRPr="00440A4C">
        <w:rPr>
          <w:rFonts w:ascii="Times New Roman" w:eastAsia="Calibri" w:hAnsi="Times New Roman" w:cs="Times New Roman"/>
          <w:sz w:val="28"/>
          <w:szCs w:val="28"/>
          <w:lang w:val="ru-RU"/>
        </w:rPr>
        <w:t xml:space="preserve"> и расходов</w:t>
      </w:r>
      <w:r w:rsidRPr="00440A4C">
        <w:rPr>
          <w:rFonts w:ascii="Times New Roman" w:eastAsia="Calibri" w:hAnsi="Times New Roman" w:cs="Times New Roman"/>
          <w:sz w:val="28"/>
          <w:szCs w:val="28"/>
          <w:lang w:val="ru-RU"/>
        </w:rPr>
        <w:t xml:space="preserve"> от приносящей доход деятельность (собственных доходов учреждения) в учете используется классификация по источникам финансового обеспечения (И</w:t>
      </w:r>
      <w:r w:rsidRPr="000F7DAC">
        <w:rPr>
          <w:rFonts w:ascii="Times New Roman" w:eastAsia="Calibri" w:hAnsi="Times New Roman" w:cs="Times New Roman"/>
          <w:sz w:val="28"/>
          <w:szCs w:val="28"/>
          <w:lang w:val="ru-RU"/>
        </w:rPr>
        <w:t>ФО):</w:t>
      </w:r>
    </w:p>
    <w:p w:rsidR="003D3DEB"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FB4FC2">
        <w:rPr>
          <w:rFonts w:ascii="Times New Roman" w:hAnsi="Times New Roman" w:cs="Times New Roman"/>
          <w:color w:val="000000"/>
          <w:sz w:val="28"/>
          <w:szCs w:val="28"/>
          <w:lang w:val="ru-RU"/>
        </w:rPr>
        <w:t>АРЕНДА – операции от доходов по арендным платежам</w:t>
      </w:r>
      <w:r w:rsidR="00AB4B30" w:rsidRPr="00FB4FC2">
        <w:rPr>
          <w:rFonts w:ascii="Times New Roman" w:hAnsi="Times New Roman" w:cs="Times New Roman"/>
          <w:color w:val="000000"/>
          <w:sz w:val="28"/>
          <w:szCs w:val="28"/>
          <w:lang w:val="ru-RU"/>
        </w:rPr>
        <w:t>;</w:t>
      </w:r>
    </w:p>
    <w:p w:rsidR="003D3DEB"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FB4FC2">
        <w:rPr>
          <w:rFonts w:ascii="Times New Roman" w:hAnsi="Times New Roman" w:cs="Times New Roman"/>
          <w:color w:val="000000"/>
          <w:sz w:val="28"/>
          <w:szCs w:val="28"/>
          <w:lang w:val="ru-RU"/>
        </w:rPr>
        <w:t xml:space="preserve">Департамент </w:t>
      </w:r>
      <w:r w:rsidR="00FB4FC2">
        <w:rPr>
          <w:rFonts w:ascii="Times New Roman" w:hAnsi="Times New Roman" w:cs="Times New Roman"/>
          <w:color w:val="000000"/>
          <w:sz w:val="28"/>
          <w:szCs w:val="28"/>
          <w:lang w:val="ru-RU"/>
        </w:rPr>
        <w:t>–</w:t>
      </w:r>
      <w:r w:rsidRPr="00FB4FC2">
        <w:rPr>
          <w:rFonts w:ascii="Times New Roman" w:hAnsi="Times New Roman" w:cs="Times New Roman"/>
          <w:color w:val="000000"/>
          <w:sz w:val="28"/>
          <w:szCs w:val="28"/>
          <w:lang w:val="ru-RU"/>
        </w:rPr>
        <w:t xml:space="preserve"> операции от целевых поступлений от ФСС, Департамента образования и науки Брянской области и других организаций</w:t>
      </w:r>
      <w:r w:rsidR="00AB4B30" w:rsidRPr="00FB4FC2">
        <w:rPr>
          <w:rFonts w:ascii="Times New Roman" w:hAnsi="Times New Roman" w:cs="Times New Roman"/>
          <w:color w:val="000000"/>
          <w:sz w:val="28"/>
          <w:szCs w:val="28"/>
          <w:lang w:val="ru-RU"/>
        </w:rPr>
        <w:t>;</w:t>
      </w:r>
    </w:p>
    <w:p w:rsidR="003D3DEB"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FB4FC2">
        <w:rPr>
          <w:rFonts w:ascii="Times New Roman" w:hAnsi="Times New Roman" w:cs="Times New Roman"/>
          <w:color w:val="000000"/>
          <w:sz w:val="28"/>
          <w:szCs w:val="28"/>
          <w:lang w:val="ru-RU"/>
        </w:rPr>
        <w:t>ДопУсл</w:t>
      </w:r>
      <w:r w:rsidR="00AB4B30" w:rsidRPr="00FB4FC2">
        <w:rPr>
          <w:rFonts w:ascii="Times New Roman" w:hAnsi="Times New Roman" w:cs="Times New Roman"/>
          <w:color w:val="000000"/>
          <w:sz w:val="28"/>
          <w:szCs w:val="28"/>
          <w:lang w:val="ru-RU"/>
        </w:rPr>
        <w:t xml:space="preserve"> </w:t>
      </w:r>
      <w:r w:rsidR="00FB4FC2">
        <w:rPr>
          <w:rFonts w:ascii="Times New Roman" w:hAnsi="Times New Roman" w:cs="Times New Roman"/>
          <w:color w:val="000000"/>
          <w:sz w:val="28"/>
          <w:szCs w:val="28"/>
          <w:lang w:val="ru-RU"/>
        </w:rPr>
        <w:t>–</w:t>
      </w:r>
      <w:r w:rsidR="00AB4B30" w:rsidRPr="00FB4FC2">
        <w:rPr>
          <w:rFonts w:ascii="Times New Roman" w:hAnsi="Times New Roman" w:cs="Times New Roman"/>
          <w:color w:val="000000"/>
          <w:sz w:val="28"/>
          <w:szCs w:val="28"/>
          <w:lang w:val="ru-RU"/>
        </w:rPr>
        <w:t xml:space="preserve"> операции от доходов от платных образовательных/необразовательных услуг;</w:t>
      </w:r>
    </w:p>
    <w:p w:rsidR="003D3DEB"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FB4FC2">
        <w:rPr>
          <w:rFonts w:ascii="Times New Roman" w:hAnsi="Times New Roman" w:cs="Times New Roman"/>
          <w:color w:val="000000"/>
          <w:sz w:val="28"/>
          <w:szCs w:val="28"/>
          <w:lang w:val="ru-RU"/>
        </w:rPr>
        <w:t>ЛетнийОтдых(питание)</w:t>
      </w:r>
      <w:r w:rsidR="00AB4B30" w:rsidRPr="00FB4FC2">
        <w:rPr>
          <w:rFonts w:ascii="Times New Roman" w:hAnsi="Times New Roman" w:cs="Times New Roman"/>
          <w:color w:val="000000"/>
          <w:sz w:val="28"/>
          <w:szCs w:val="28"/>
          <w:lang w:val="ru-RU"/>
        </w:rPr>
        <w:t xml:space="preserve"> </w:t>
      </w:r>
      <w:r w:rsidR="00FB4FC2">
        <w:rPr>
          <w:rFonts w:ascii="Times New Roman" w:hAnsi="Times New Roman" w:cs="Times New Roman"/>
          <w:color w:val="000000"/>
          <w:sz w:val="28"/>
          <w:szCs w:val="28"/>
          <w:lang w:val="ru-RU"/>
        </w:rPr>
        <w:t>–</w:t>
      </w:r>
      <w:r w:rsidR="00AB4B30" w:rsidRPr="00FB4FC2">
        <w:rPr>
          <w:rFonts w:ascii="Times New Roman" w:hAnsi="Times New Roman" w:cs="Times New Roman"/>
          <w:color w:val="000000"/>
          <w:sz w:val="28"/>
          <w:szCs w:val="28"/>
          <w:lang w:val="ru-RU"/>
        </w:rPr>
        <w:t xml:space="preserve"> операции от целевых поступлений на организацию летнего отдыха;</w:t>
      </w:r>
    </w:p>
    <w:p w:rsidR="00AB4B30"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FB4FC2">
        <w:rPr>
          <w:rFonts w:ascii="Times New Roman" w:hAnsi="Times New Roman" w:cs="Times New Roman"/>
          <w:color w:val="000000"/>
          <w:sz w:val="28"/>
          <w:szCs w:val="28"/>
          <w:lang w:val="ru-RU"/>
        </w:rPr>
        <w:t>ЛИМАН</w:t>
      </w:r>
      <w:r w:rsidR="00AB4B30" w:rsidRPr="00FB4FC2">
        <w:rPr>
          <w:rFonts w:ascii="Times New Roman" w:hAnsi="Times New Roman" w:cs="Times New Roman"/>
          <w:color w:val="000000"/>
          <w:sz w:val="28"/>
          <w:szCs w:val="28"/>
          <w:lang w:val="ru-RU"/>
        </w:rPr>
        <w:t xml:space="preserve"> </w:t>
      </w:r>
      <w:r w:rsidR="00FB4FC2">
        <w:rPr>
          <w:rFonts w:ascii="Times New Roman" w:hAnsi="Times New Roman" w:cs="Times New Roman"/>
          <w:color w:val="000000"/>
          <w:sz w:val="28"/>
          <w:szCs w:val="28"/>
          <w:lang w:val="ru-RU"/>
        </w:rPr>
        <w:t>–</w:t>
      </w:r>
      <w:r w:rsidR="00AB4B30" w:rsidRPr="00FB4FC2">
        <w:rPr>
          <w:rFonts w:ascii="Times New Roman" w:hAnsi="Times New Roman" w:cs="Times New Roman"/>
          <w:color w:val="000000"/>
          <w:sz w:val="28"/>
          <w:szCs w:val="28"/>
          <w:lang w:val="ru-RU"/>
        </w:rPr>
        <w:t xml:space="preserve"> операции от доходов от возмещения коммунальных услуг ООО «Лиман»;</w:t>
      </w:r>
    </w:p>
    <w:p w:rsidR="003D3DEB"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FB4FC2">
        <w:rPr>
          <w:rFonts w:ascii="Times New Roman" w:hAnsi="Times New Roman" w:cs="Times New Roman"/>
          <w:color w:val="000000"/>
          <w:sz w:val="28"/>
          <w:szCs w:val="28"/>
          <w:lang w:val="ru-RU"/>
        </w:rPr>
        <w:t>Невыясненные платежи</w:t>
      </w:r>
      <w:r w:rsidR="00AB4B30" w:rsidRPr="00FB4FC2">
        <w:rPr>
          <w:rFonts w:ascii="Times New Roman" w:hAnsi="Times New Roman" w:cs="Times New Roman"/>
          <w:color w:val="000000"/>
          <w:sz w:val="28"/>
          <w:szCs w:val="28"/>
          <w:lang w:val="ru-RU"/>
        </w:rPr>
        <w:t xml:space="preserve"> </w:t>
      </w:r>
      <w:r w:rsidR="00FB4FC2">
        <w:rPr>
          <w:rFonts w:ascii="Times New Roman" w:hAnsi="Times New Roman" w:cs="Times New Roman"/>
          <w:color w:val="000000"/>
          <w:sz w:val="28"/>
          <w:szCs w:val="28"/>
          <w:lang w:val="ru-RU"/>
        </w:rPr>
        <w:t>–</w:t>
      </w:r>
      <w:r w:rsidR="00AB4B30" w:rsidRPr="00FB4FC2">
        <w:rPr>
          <w:rFonts w:ascii="Times New Roman" w:hAnsi="Times New Roman" w:cs="Times New Roman"/>
          <w:color w:val="000000"/>
          <w:sz w:val="28"/>
          <w:szCs w:val="28"/>
          <w:lang w:val="ru-RU"/>
        </w:rPr>
        <w:t xml:space="preserve"> операции по невыясненным платежам;</w:t>
      </w:r>
    </w:p>
    <w:p w:rsidR="003D3DEB"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FB4FC2">
        <w:rPr>
          <w:rFonts w:ascii="Times New Roman" w:hAnsi="Times New Roman" w:cs="Times New Roman"/>
          <w:color w:val="000000"/>
          <w:sz w:val="28"/>
          <w:szCs w:val="28"/>
          <w:lang w:val="ru-RU"/>
        </w:rPr>
        <w:t>ОТХОДЫ</w:t>
      </w:r>
      <w:r w:rsidR="00AB4B30" w:rsidRPr="00FB4FC2">
        <w:rPr>
          <w:rFonts w:ascii="Times New Roman" w:hAnsi="Times New Roman" w:cs="Times New Roman"/>
          <w:color w:val="000000"/>
          <w:sz w:val="28"/>
          <w:szCs w:val="28"/>
          <w:lang w:val="ru-RU"/>
        </w:rPr>
        <w:t xml:space="preserve"> </w:t>
      </w:r>
      <w:r w:rsidR="00FB4FC2">
        <w:rPr>
          <w:rFonts w:ascii="Times New Roman" w:hAnsi="Times New Roman" w:cs="Times New Roman"/>
          <w:color w:val="000000"/>
          <w:sz w:val="28"/>
          <w:szCs w:val="28"/>
          <w:lang w:val="ru-RU"/>
        </w:rPr>
        <w:t>–</w:t>
      </w:r>
      <w:r w:rsidR="00AB4B30" w:rsidRPr="00FB4FC2">
        <w:rPr>
          <w:rFonts w:ascii="Times New Roman" w:hAnsi="Times New Roman" w:cs="Times New Roman"/>
          <w:color w:val="000000"/>
          <w:sz w:val="28"/>
          <w:szCs w:val="28"/>
          <w:lang w:val="ru-RU"/>
        </w:rPr>
        <w:t xml:space="preserve"> доходы от выбытия материальных запасов;</w:t>
      </w:r>
    </w:p>
    <w:p w:rsidR="003D3DEB"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FB4FC2">
        <w:rPr>
          <w:rFonts w:ascii="Times New Roman" w:hAnsi="Times New Roman" w:cs="Times New Roman"/>
          <w:color w:val="000000"/>
          <w:sz w:val="28"/>
          <w:szCs w:val="28"/>
          <w:lang w:val="ru-RU"/>
        </w:rPr>
        <w:lastRenderedPageBreak/>
        <w:t>ПД</w:t>
      </w:r>
      <w:r w:rsidR="00AB4B30" w:rsidRPr="00FB4FC2">
        <w:rPr>
          <w:rFonts w:ascii="Times New Roman" w:hAnsi="Times New Roman" w:cs="Times New Roman"/>
          <w:color w:val="000000"/>
          <w:sz w:val="28"/>
          <w:szCs w:val="28"/>
          <w:lang w:val="ru-RU"/>
        </w:rPr>
        <w:t xml:space="preserve"> </w:t>
      </w:r>
      <w:r w:rsidR="00FB4FC2">
        <w:rPr>
          <w:rFonts w:ascii="Times New Roman" w:hAnsi="Times New Roman" w:cs="Times New Roman"/>
          <w:color w:val="000000"/>
          <w:sz w:val="28"/>
          <w:szCs w:val="28"/>
          <w:lang w:val="ru-RU"/>
        </w:rPr>
        <w:t>–</w:t>
      </w:r>
      <w:r w:rsidR="00AB4B30" w:rsidRPr="00FB4FC2">
        <w:rPr>
          <w:rFonts w:ascii="Times New Roman" w:hAnsi="Times New Roman" w:cs="Times New Roman"/>
          <w:color w:val="000000"/>
          <w:sz w:val="28"/>
          <w:szCs w:val="28"/>
          <w:lang w:val="ru-RU"/>
        </w:rPr>
        <w:t xml:space="preserve"> доходы от выбытия материальных запасов</w:t>
      </w:r>
      <w:r w:rsidR="00FB4FC2">
        <w:rPr>
          <w:rFonts w:ascii="Times New Roman" w:hAnsi="Times New Roman" w:cs="Times New Roman"/>
          <w:color w:val="000000"/>
          <w:sz w:val="28"/>
          <w:szCs w:val="28"/>
          <w:lang w:val="ru-RU"/>
        </w:rPr>
        <w:t>;</w:t>
      </w:r>
    </w:p>
    <w:p w:rsidR="003D3DEB"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FB4FC2">
        <w:rPr>
          <w:rFonts w:ascii="Times New Roman" w:hAnsi="Times New Roman" w:cs="Times New Roman"/>
          <w:color w:val="000000"/>
          <w:sz w:val="28"/>
          <w:szCs w:val="28"/>
          <w:lang w:val="ru-RU"/>
        </w:rPr>
        <w:t>130: 130 доп.образ.усл.;</w:t>
      </w:r>
    </w:p>
    <w:p w:rsidR="003D3DEB"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FB4FC2">
        <w:rPr>
          <w:rFonts w:ascii="Times New Roman" w:hAnsi="Times New Roman" w:cs="Times New Roman"/>
          <w:color w:val="000000"/>
          <w:sz w:val="28"/>
          <w:szCs w:val="28"/>
          <w:lang w:val="ru-RU"/>
        </w:rPr>
        <w:t>130: 130 необр. усл;</w:t>
      </w:r>
    </w:p>
    <w:p w:rsidR="003D3DEB"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FB4FC2">
        <w:rPr>
          <w:rFonts w:ascii="Times New Roman" w:hAnsi="Times New Roman" w:cs="Times New Roman"/>
          <w:color w:val="000000"/>
          <w:sz w:val="28"/>
          <w:szCs w:val="28"/>
          <w:lang w:val="ru-RU"/>
        </w:rPr>
        <w:t>130: 130 питание;</w:t>
      </w:r>
    </w:p>
    <w:p w:rsidR="003D3DEB"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FB4FC2">
        <w:rPr>
          <w:rFonts w:ascii="Times New Roman" w:hAnsi="Times New Roman" w:cs="Times New Roman"/>
          <w:color w:val="000000"/>
          <w:sz w:val="28"/>
          <w:szCs w:val="28"/>
          <w:lang w:val="ru-RU"/>
        </w:rPr>
        <w:t>130: 130 питаниСотр;</w:t>
      </w:r>
    </w:p>
    <w:p w:rsidR="003D3DEB"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FB4FC2">
        <w:rPr>
          <w:rFonts w:ascii="Times New Roman" w:hAnsi="Times New Roman" w:cs="Times New Roman"/>
          <w:color w:val="000000"/>
          <w:sz w:val="28"/>
          <w:szCs w:val="28"/>
          <w:lang w:val="ru-RU"/>
        </w:rPr>
        <w:t>130: 130 род.плата;</w:t>
      </w:r>
    </w:p>
    <w:p w:rsidR="003D3DEB"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FB4FC2">
        <w:rPr>
          <w:rFonts w:ascii="Times New Roman" w:hAnsi="Times New Roman" w:cs="Times New Roman"/>
          <w:color w:val="000000"/>
          <w:sz w:val="28"/>
          <w:szCs w:val="28"/>
          <w:lang w:val="ru-RU"/>
        </w:rPr>
        <w:t>ПрактикаСтудентов</w:t>
      </w:r>
    </w:p>
    <w:p w:rsidR="003D3DEB"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FB4FC2">
        <w:rPr>
          <w:rFonts w:ascii="Times New Roman" w:hAnsi="Times New Roman" w:cs="Times New Roman"/>
          <w:color w:val="000000"/>
          <w:sz w:val="28"/>
          <w:szCs w:val="28"/>
          <w:lang w:val="ru-RU"/>
        </w:rPr>
        <w:t>130: 130 руков практик;</w:t>
      </w:r>
    </w:p>
    <w:p w:rsidR="003D3DEB" w:rsidRPr="00440A4C"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440A4C">
        <w:rPr>
          <w:rFonts w:ascii="Times New Roman" w:hAnsi="Times New Roman" w:cs="Times New Roman"/>
          <w:color w:val="000000"/>
          <w:sz w:val="28"/>
          <w:szCs w:val="28"/>
          <w:lang w:val="ru-RU"/>
        </w:rPr>
        <w:t>ЦентрЗанятости</w:t>
      </w:r>
      <w:r w:rsidR="00FB4FC2" w:rsidRPr="00440A4C">
        <w:rPr>
          <w:rFonts w:ascii="Times New Roman" w:hAnsi="Times New Roman" w:cs="Times New Roman"/>
          <w:color w:val="000000"/>
          <w:sz w:val="28"/>
          <w:szCs w:val="28"/>
          <w:lang w:val="ru-RU"/>
        </w:rPr>
        <w:t>я;</w:t>
      </w:r>
    </w:p>
    <w:p w:rsidR="003D3DEB" w:rsidRPr="00440A4C"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440A4C">
        <w:rPr>
          <w:rFonts w:ascii="Times New Roman" w:hAnsi="Times New Roman" w:cs="Times New Roman"/>
          <w:color w:val="000000"/>
          <w:sz w:val="28"/>
          <w:szCs w:val="28"/>
          <w:lang w:val="ru-RU"/>
        </w:rPr>
        <w:t>130: 130 возмещение фсс;</w:t>
      </w:r>
    </w:p>
    <w:p w:rsidR="003D3DEB" w:rsidRPr="00440A4C"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440A4C">
        <w:rPr>
          <w:rFonts w:ascii="Times New Roman" w:hAnsi="Times New Roman" w:cs="Times New Roman"/>
          <w:color w:val="000000"/>
          <w:sz w:val="28"/>
          <w:szCs w:val="28"/>
          <w:lang w:val="ru-RU"/>
        </w:rPr>
        <w:t>ЦС</w:t>
      </w:r>
      <w:r w:rsidR="00FB4FC2" w:rsidRPr="00440A4C">
        <w:rPr>
          <w:rFonts w:ascii="Times New Roman" w:hAnsi="Times New Roman" w:cs="Times New Roman"/>
          <w:color w:val="000000"/>
          <w:sz w:val="28"/>
          <w:szCs w:val="28"/>
          <w:lang w:val="ru-RU"/>
        </w:rPr>
        <w:t>;</w:t>
      </w:r>
    </w:p>
    <w:p w:rsidR="003D3DEB" w:rsidRPr="00440A4C"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440A4C">
        <w:rPr>
          <w:rFonts w:ascii="Times New Roman" w:hAnsi="Times New Roman" w:cs="Times New Roman"/>
          <w:color w:val="000000"/>
          <w:sz w:val="28"/>
          <w:szCs w:val="28"/>
          <w:lang w:val="ru-RU"/>
        </w:rPr>
        <w:t>Штрафные санкции(штрафы,</w:t>
      </w:r>
      <w:r w:rsidR="00440A4C">
        <w:rPr>
          <w:rFonts w:ascii="Times New Roman" w:hAnsi="Times New Roman" w:cs="Times New Roman"/>
          <w:color w:val="000000"/>
          <w:sz w:val="28"/>
          <w:szCs w:val="28"/>
          <w:lang w:val="ru-RU"/>
        </w:rPr>
        <w:t xml:space="preserve"> </w:t>
      </w:r>
      <w:r w:rsidRPr="00440A4C">
        <w:rPr>
          <w:rFonts w:ascii="Times New Roman" w:hAnsi="Times New Roman" w:cs="Times New Roman"/>
          <w:color w:val="000000"/>
          <w:sz w:val="28"/>
          <w:szCs w:val="28"/>
          <w:lang w:val="ru-RU"/>
        </w:rPr>
        <w:t>пени,</w:t>
      </w:r>
      <w:r w:rsidR="00440A4C">
        <w:rPr>
          <w:rFonts w:ascii="Times New Roman" w:hAnsi="Times New Roman" w:cs="Times New Roman"/>
          <w:color w:val="000000"/>
          <w:sz w:val="28"/>
          <w:szCs w:val="28"/>
          <w:lang w:val="ru-RU"/>
        </w:rPr>
        <w:t xml:space="preserve"> </w:t>
      </w:r>
      <w:r w:rsidRPr="00440A4C">
        <w:rPr>
          <w:rFonts w:ascii="Times New Roman" w:hAnsi="Times New Roman" w:cs="Times New Roman"/>
          <w:color w:val="000000"/>
          <w:sz w:val="28"/>
          <w:szCs w:val="28"/>
          <w:lang w:val="ru-RU"/>
        </w:rPr>
        <w:t>неустойки,</w:t>
      </w:r>
      <w:r w:rsidR="00440A4C">
        <w:rPr>
          <w:rFonts w:ascii="Times New Roman" w:hAnsi="Times New Roman" w:cs="Times New Roman"/>
          <w:color w:val="000000"/>
          <w:sz w:val="28"/>
          <w:szCs w:val="28"/>
          <w:lang w:val="ru-RU"/>
        </w:rPr>
        <w:t xml:space="preserve"> </w:t>
      </w:r>
      <w:r w:rsidRPr="00440A4C">
        <w:rPr>
          <w:rFonts w:ascii="Times New Roman" w:hAnsi="Times New Roman" w:cs="Times New Roman"/>
          <w:color w:val="000000"/>
          <w:sz w:val="28"/>
          <w:szCs w:val="28"/>
          <w:lang w:val="ru-RU"/>
        </w:rPr>
        <w:t>страхвыпл</w:t>
      </w:r>
      <w:r w:rsidR="00FB4FC2" w:rsidRPr="00440A4C">
        <w:rPr>
          <w:rFonts w:ascii="Times New Roman" w:hAnsi="Times New Roman" w:cs="Times New Roman"/>
          <w:color w:val="000000"/>
          <w:sz w:val="28"/>
          <w:szCs w:val="28"/>
          <w:lang w:val="ru-RU"/>
        </w:rPr>
        <w:t>.</w:t>
      </w:r>
      <w:r w:rsidRPr="00440A4C">
        <w:rPr>
          <w:rFonts w:ascii="Times New Roman" w:hAnsi="Times New Roman" w:cs="Times New Roman"/>
          <w:color w:val="000000"/>
          <w:sz w:val="28"/>
          <w:szCs w:val="28"/>
          <w:lang w:val="ru-RU"/>
        </w:rPr>
        <w:t>)</w:t>
      </w:r>
    </w:p>
    <w:p w:rsidR="00DC3972" w:rsidRPr="00FB4FC2" w:rsidRDefault="00DC3972" w:rsidP="006D6F69">
      <w:pPr>
        <w:widowControl w:val="0"/>
        <w:spacing w:before="0" w:beforeAutospacing="0" w:after="0" w:afterAutospacing="0" w:line="233" w:lineRule="auto"/>
        <w:ind w:firstLine="720"/>
        <w:jc w:val="both"/>
        <w:rPr>
          <w:rFonts w:ascii="Times New Roman" w:hAnsi="Times New Roman" w:cs="Times New Roman"/>
          <w:color w:val="000000"/>
          <w:sz w:val="28"/>
          <w:szCs w:val="28"/>
          <w:lang w:val="ru-RU"/>
        </w:rPr>
      </w:pPr>
      <w:r w:rsidRPr="00440A4C">
        <w:rPr>
          <w:rFonts w:ascii="Times New Roman" w:eastAsia="Calibri" w:hAnsi="Times New Roman" w:cs="Times New Roman"/>
          <w:b/>
          <w:bCs/>
          <w:sz w:val="28"/>
          <w:szCs w:val="28"/>
          <w:lang w:val="ru-RU"/>
        </w:rPr>
        <w:t>*</w:t>
      </w:r>
      <w:r w:rsidRPr="00440A4C">
        <w:rPr>
          <w:rFonts w:ascii="Times New Roman" w:eastAsia="Calibri" w:hAnsi="Times New Roman" w:cs="Times New Roman"/>
          <w:i/>
          <w:iCs/>
          <w:sz w:val="28"/>
          <w:szCs w:val="28"/>
          <w:lang w:val="ru-RU"/>
        </w:rPr>
        <w:t xml:space="preserve"> </w:t>
      </w:r>
      <w:r w:rsidRPr="00440A4C">
        <w:rPr>
          <w:rFonts w:ascii="Times New Roman" w:eastAsia="Calibri" w:hAnsi="Times New Roman" w:cs="Times New Roman"/>
          <w:sz w:val="28"/>
          <w:szCs w:val="28"/>
          <w:lang w:val="ru-RU"/>
        </w:rPr>
        <w:t xml:space="preserve">Для дополнительной классификации расходов </w:t>
      </w:r>
      <w:r w:rsidR="00F4511D" w:rsidRPr="00440A4C">
        <w:rPr>
          <w:rFonts w:ascii="Times New Roman" w:eastAsia="Calibri" w:hAnsi="Times New Roman" w:cs="Times New Roman"/>
          <w:sz w:val="28"/>
          <w:szCs w:val="28"/>
          <w:lang w:val="ru-RU"/>
        </w:rPr>
        <w:t>бюджетных средств используется детализация, предусм</w:t>
      </w:r>
      <w:r w:rsidR="00F4511D">
        <w:rPr>
          <w:rFonts w:ascii="Times New Roman" w:eastAsia="Calibri" w:hAnsi="Times New Roman" w:cs="Times New Roman"/>
          <w:sz w:val="28"/>
          <w:szCs w:val="28"/>
          <w:lang w:val="ru-RU"/>
        </w:rPr>
        <w:t>отренная Бюджетной росписью.</w:t>
      </w:r>
    </w:p>
    <w:p w:rsidR="006D6F69" w:rsidRPr="003D1F04" w:rsidRDefault="006D6F69" w:rsidP="006D6F69">
      <w:pPr>
        <w:widowControl w:val="0"/>
        <w:spacing w:before="0" w:beforeAutospacing="0" w:after="0" w:afterAutospacing="0"/>
        <w:jc w:val="center"/>
        <w:rPr>
          <w:rFonts w:ascii="Times New Roman" w:hAnsi="Times New Roman" w:cs="Times New Roman"/>
          <w:b/>
          <w:bCs/>
          <w:caps/>
          <w:color w:val="000000"/>
          <w:sz w:val="28"/>
          <w:szCs w:val="28"/>
          <w:lang w:val="ru-RU"/>
        </w:rPr>
      </w:pPr>
    </w:p>
    <w:p w:rsidR="006D6F69" w:rsidRPr="003D1F04" w:rsidRDefault="006D6F69" w:rsidP="006D6F69">
      <w:pPr>
        <w:widowControl w:val="0"/>
        <w:spacing w:before="0" w:beforeAutospacing="0" w:after="0" w:afterAutospacing="0"/>
        <w:jc w:val="center"/>
        <w:rPr>
          <w:rFonts w:ascii="Times New Roman" w:hAnsi="Times New Roman" w:cs="Times New Roman"/>
          <w:b/>
          <w:bCs/>
          <w:caps/>
          <w:color w:val="000000"/>
          <w:sz w:val="28"/>
          <w:szCs w:val="28"/>
          <w:lang w:val="ru-RU"/>
        </w:rPr>
      </w:pPr>
    </w:p>
    <w:p w:rsidR="00D61CE7" w:rsidRPr="00FB4FC2" w:rsidRDefault="00677258" w:rsidP="006D6F69">
      <w:pPr>
        <w:widowControl w:val="0"/>
        <w:spacing w:before="0" w:beforeAutospacing="0" w:after="0" w:afterAutospacing="0"/>
        <w:jc w:val="center"/>
        <w:rPr>
          <w:rFonts w:ascii="Times New Roman" w:hAnsi="Times New Roman" w:cs="Times New Roman"/>
          <w:caps/>
          <w:color w:val="000000"/>
          <w:sz w:val="28"/>
          <w:szCs w:val="28"/>
          <w:lang w:val="ru-RU"/>
        </w:rPr>
      </w:pPr>
      <w:r w:rsidRPr="00FB4FC2">
        <w:rPr>
          <w:rFonts w:ascii="Times New Roman" w:hAnsi="Times New Roman" w:cs="Times New Roman"/>
          <w:b/>
          <w:bCs/>
          <w:caps/>
          <w:color w:val="000000"/>
          <w:sz w:val="28"/>
          <w:szCs w:val="28"/>
        </w:rPr>
        <w:t>I</w:t>
      </w:r>
      <w:r w:rsidR="00E62671" w:rsidRPr="00FB4FC2">
        <w:rPr>
          <w:rFonts w:ascii="Times New Roman" w:hAnsi="Times New Roman" w:cs="Times New Roman"/>
          <w:b/>
          <w:bCs/>
          <w:caps/>
          <w:color w:val="000000"/>
          <w:sz w:val="28"/>
          <w:szCs w:val="28"/>
        </w:rPr>
        <w:t>V</w:t>
      </w:r>
      <w:r w:rsidR="00E62671" w:rsidRPr="00FB4FC2">
        <w:rPr>
          <w:rFonts w:ascii="Times New Roman" w:hAnsi="Times New Roman" w:cs="Times New Roman"/>
          <w:b/>
          <w:bCs/>
          <w:caps/>
          <w:color w:val="000000"/>
          <w:sz w:val="28"/>
          <w:szCs w:val="28"/>
          <w:lang w:val="ru-RU"/>
        </w:rPr>
        <w:t>. Методика ведения бухгалтерского учета</w:t>
      </w:r>
    </w:p>
    <w:p w:rsidR="00D61CE7" w:rsidRPr="000F7DAC" w:rsidRDefault="00FB4FC2" w:rsidP="006D6F69">
      <w:pPr>
        <w:widowControl w:val="0"/>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4.</w:t>
      </w:r>
      <w:r w:rsidR="00E62671" w:rsidRPr="000F7DAC">
        <w:rPr>
          <w:rFonts w:ascii="Times New Roman" w:hAnsi="Times New Roman" w:cs="Times New Roman"/>
          <w:b/>
          <w:bCs/>
          <w:color w:val="000000"/>
          <w:sz w:val="28"/>
          <w:szCs w:val="28"/>
          <w:lang w:val="ru-RU"/>
        </w:rPr>
        <w:t>1. Общие положения</w:t>
      </w:r>
    </w:p>
    <w:p w:rsidR="00E640AA" w:rsidRPr="00987B7F" w:rsidRDefault="00FB4FC2" w:rsidP="006D6F69">
      <w:pPr>
        <w:widowControl w:val="0"/>
        <w:spacing w:before="0" w:beforeAutospacing="0" w:after="0" w:afterAutospacing="0"/>
        <w:ind w:firstLine="72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4.</w:t>
      </w:r>
      <w:r w:rsidR="00E62671" w:rsidRPr="000F7DAC">
        <w:rPr>
          <w:rFonts w:ascii="Times New Roman" w:hAnsi="Times New Roman" w:cs="Times New Roman"/>
          <w:color w:val="000000"/>
          <w:sz w:val="28"/>
          <w:szCs w:val="28"/>
          <w:lang w:val="ru-RU"/>
        </w:rPr>
        <w:t xml:space="preserve">1.1. </w:t>
      </w:r>
      <w:r w:rsidR="00E62671" w:rsidRPr="00987B7F">
        <w:rPr>
          <w:rFonts w:ascii="Times New Roman" w:hAnsi="Times New Roman" w:cs="Times New Roman"/>
          <w:sz w:val="28"/>
          <w:szCs w:val="28"/>
          <w:lang w:val="ru-RU"/>
        </w:rPr>
        <w:t xml:space="preserve">Бухучет ведется по первичным документам, которые проверены сотрудниками бухгалтерии </w:t>
      </w:r>
      <w:r w:rsidRPr="00987B7F">
        <w:rPr>
          <w:rFonts w:ascii="Times New Roman" w:hAnsi="Times New Roman" w:cs="Times New Roman"/>
          <w:sz w:val="28"/>
          <w:szCs w:val="28"/>
          <w:lang w:val="ru-RU"/>
        </w:rPr>
        <w:t xml:space="preserve">МКУ </w:t>
      </w:r>
      <w:r w:rsidR="00E62671" w:rsidRPr="00987B7F">
        <w:rPr>
          <w:rFonts w:ascii="Times New Roman" w:hAnsi="Times New Roman" w:cs="Times New Roman"/>
          <w:sz w:val="28"/>
          <w:szCs w:val="28"/>
          <w:lang w:val="ru-RU"/>
        </w:rPr>
        <w:t xml:space="preserve">в соответствии с положением о внутреннем финансовом контроле (приложение </w:t>
      </w:r>
      <w:r w:rsidR="00987B7F" w:rsidRPr="00987B7F">
        <w:rPr>
          <w:rFonts w:ascii="Times New Roman" w:hAnsi="Times New Roman" w:cs="Times New Roman"/>
          <w:sz w:val="28"/>
          <w:szCs w:val="28"/>
          <w:lang w:val="ru-RU"/>
        </w:rPr>
        <w:t>№5</w:t>
      </w:r>
      <w:r w:rsidR="00E62671" w:rsidRPr="00987B7F">
        <w:rPr>
          <w:rFonts w:ascii="Times New Roman" w:hAnsi="Times New Roman" w:cs="Times New Roman"/>
          <w:sz w:val="28"/>
          <w:szCs w:val="28"/>
          <w:lang w:val="ru-RU"/>
        </w:rPr>
        <w:t>).</w:t>
      </w:r>
    </w:p>
    <w:p w:rsidR="00E640AA" w:rsidRPr="00987B7F" w:rsidRDefault="00FB4FC2"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4.</w:t>
      </w:r>
      <w:r w:rsidR="00E62671" w:rsidRPr="00987B7F">
        <w:rPr>
          <w:rFonts w:ascii="Times New Roman" w:hAnsi="Times New Roman" w:cs="Times New Roman"/>
          <w:sz w:val="28"/>
          <w:szCs w:val="28"/>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w:t>
      </w:r>
      <w:r w:rsidRPr="00987B7F">
        <w:rPr>
          <w:rFonts w:ascii="Times New Roman" w:hAnsi="Times New Roman" w:cs="Times New Roman"/>
          <w:sz w:val="28"/>
          <w:szCs w:val="28"/>
          <w:lang w:val="ru-RU"/>
        </w:rPr>
        <w:t xml:space="preserve"> нефинансовых</w:t>
      </w:r>
      <w:r w:rsidR="00E62671" w:rsidRPr="00987B7F">
        <w:rPr>
          <w:rFonts w:ascii="Times New Roman" w:hAnsi="Times New Roman" w:cs="Times New Roman"/>
          <w:sz w:val="28"/>
          <w:szCs w:val="28"/>
          <w:lang w:val="ru-RU"/>
        </w:rPr>
        <w:t xml:space="preserve"> активов.</w:t>
      </w:r>
    </w:p>
    <w:p w:rsidR="00D61CE7" w:rsidRPr="000F7DAC" w:rsidRDefault="00FB4FC2"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987B7F">
        <w:rPr>
          <w:rFonts w:ascii="Times New Roman" w:hAnsi="Times New Roman" w:cs="Times New Roman"/>
          <w:sz w:val="28"/>
          <w:szCs w:val="28"/>
          <w:lang w:val="ru-RU"/>
        </w:rPr>
        <w:t>4.</w:t>
      </w:r>
      <w:r w:rsidR="00E62671" w:rsidRPr="00987B7F">
        <w:rPr>
          <w:rFonts w:ascii="Times New Roman" w:hAnsi="Times New Roman" w:cs="Times New Roman"/>
          <w:sz w:val="28"/>
          <w:szCs w:val="28"/>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бухгалтера</w:t>
      </w:r>
      <w:r w:rsidRPr="00987B7F">
        <w:rPr>
          <w:rFonts w:ascii="Times New Roman" w:hAnsi="Times New Roman" w:cs="Times New Roman"/>
          <w:sz w:val="28"/>
          <w:szCs w:val="28"/>
          <w:lang w:val="ru-RU"/>
        </w:rPr>
        <w:t xml:space="preserve"> МКУ</w:t>
      </w:r>
      <w:r w:rsidR="00677258" w:rsidRPr="00987B7F">
        <w:rPr>
          <w:rFonts w:ascii="Times New Roman" w:hAnsi="Times New Roman" w:cs="Times New Roman"/>
          <w:sz w:val="28"/>
          <w:szCs w:val="28"/>
          <w:lang w:val="ru-RU"/>
        </w:rPr>
        <w:t>,</w:t>
      </w:r>
      <w:r w:rsidR="00677258" w:rsidRPr="007C34D5">
        <w:rPr>
          <w:rFonts w:ascii="Times New Roman" w:hAnsi="Times New Roman" w:cs="Times New Roman"/>
          <w:sz w:val="28"/>
          <w:szCs w:val="28"/>
          <w:lang w:val="ru-RU"/>
        </w:rPr>
        <w:t xml:space="preserve"> в должностные обязанности которого входит проведение хозяйственной</w:t>
      </w:r>
      <w:r w:rsidR="00677258" w:rsidRPr="000F7DAC">
        <w:rPr>
          <w:rFonts w:ascii="Times New Roman" w:hAnsi="Times New Roman" w:cs="Times New Roman"/>
          <w:color w:val="000000"/>
          <w:sz w:val="28"/>
          <w:szCs w:val="28"/>
          <w:lang w:val="ru-RU"/>
        </w:rPr>
        <w:t xml:space="preserve"> операции.</w:t>
      </w:r>
    </w:p>
    <w:p w:rsidR="00D61CE7" w:rsidRPr="000F7DAC" w:rsidRDefault="00FB4FC2" w:rsidP="006D6F69">
      <w:pPr>
        <w:widowControl w:val="0"/>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4.</w:t>
      </w:r>
      <w:r w:rsidR="00E62671" w:rsidRPr="000F7DAC">
        <w:rPr>
          <w:rFonts w:ascii="Times New Roman" w:hAnsi="Times New Roman" w:cs="Times New Roman"/>
          <w:b/>
          <w:bCs/>
          <w:color w:val="000000"/>
          <w:sz w:val="28"/>
          <w:szCs w:val="28"/>
          <w:lang w:val="ru-RU"/>
        </w:rPr>
        <w:t>2. Основные средства</w:t>
      </w:r>
    </w:p>
    <w:p w:rsidR="00D851E6" w:rsidRPr="00987B7F" w:rsidRDefault="00FB4FC2"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987B7F">
        <w:rPr>
          <w:rFonts w:ascii="Times New Roman" w:hAnsi="Times New Roman" w:cs="Times New Roman"/>
          <w:color w:val="000000"/>
          <w:sz w:val="28"/>
          <w:szCs w:val="28"/>
          <w:lang w:val="ru-RU"/>
        </w:rPr>
        <w:t>4.</w:t>
      </w:r>
      <w:r w:rsidR="00E62671" w:rsidRPr="00987B7F">
        <w:rPr>
          <w:rFonts w:ascii="Times New Roman" w:hAnsi="Times New Roman" w:cs="Times New Roman"/>
          <w:color w:val="000000"/>
          <w:sz w:val="28"/>
          <w:szCs w:val="28"/>
          <w:lang w:val="ru-RU"/>
        </w:rPr>
        <w:t>2.1</w:t>
      </w:r>
      <w:r w:rsidR="00E62671" w:rsidRPr="00987B7F">
        <w:rPr>
          <w:rFonts w:ascii="Times New Roman" w:hAnsi="Times New Roman" w:cs="Times New Roman"/>
          <w:sz w:val="28"/>
          <w:szCs w:val="28"/>
          <w:lang w:val="ru-RU"/>
        </w:rPr>
        <w:t xml:space="preserve">. Учреждение учитывает в составе основных средств материальные объекты имущества, независимо от их стоимости, со сроком полезного использования более </w:t>
      </w:r>
      <w:r w:rsidR="00D851E6" w:rsidRPr="00987B7F">
        <w:rPr>
          <w:rFonts w:ascii="Times New Roman" w:hAnsi="Times New Roman" w:cs="Times New Roman"/>
          <w:sz w:val="28"/>
          <w:szCs w:val="28"/>
          <w:lang w:val="ru-RU"/>
        </w:rPr>
        <w:t>12 месяцев (если иное не предусмотрено СГС «Основные средства», иными нормативными правовыми актами, регулирующими ведение бухгалтерского учета и составление бухгалтерской (финансовой) отчетности), предназначенные для неоднократного или постоянного использования субъектом</w:t>
      </w:r>
      <w:r w:rsidR="00D851E6" w:rsidRPr="00987B7F">
        <w:rPr>
          <w:rFonts w:ascii="Times New Roman" w:hAnsi="Times New Roman" w:cs="Times New Roman"/>
          <w:color w:val="000000"/>
          <w:sz w:val="28"/>
          <w:szCs w:val="28"/>
          <w:lang w:val="ru-RU"/>
        </w:rPr>
        <w:t xml:space="preserve"> учета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(муниципальных) полномочий (функций), осуществления деятельности по выполнению работ, оказанию услуг либо для управленческих нужд субъекта учета.</w:t>
      </w:r>
    </w:p>
    <w:p w:rsidR="00D851E6" w:rsidRPr="000F7DAC" w:rsidRDefault="00D851E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987B7F">
        <w:rPr>
          <w:rFonts w:ascii="Times New Roman" w:hAnsi="Times New Roman" w:cs="Times New Roman"/>
          <w:color w:val="000000"/>
          <w:sz w:val="28"/>
          <w:szCs w:val="28"/>
          <w:lang w:val="ru-RU"/>
        </w:rPr>
        <w:t>Указанные материальные ценности признаются основными средствами при их нахождении в эксплуатации, в запасе</w:t>
      </w:r>
      <w:r w:rsidRPr="000F7DAC">
        <w:rPr>
          <w:rFonts w:ascii="Times New Roman" w:hAnsi="Times New Roman" w:cs="Times New Roman"/>
          <w:color w:val="000000"/>
          <w:sz w:val="28"/>
          <w:szCs w:val="28"/>
          <w:lang w:val="ru-RU"/>
        </w:rPr>
        <w:t>, на консервации, а также при их передаче субъектом учета, в том числе инвестиционной недвижимости, во временное владение и пользование или во временное пользование по договору аренды (имущественного найма) либо по договору безвозмездного пользования.</w:t>
      </w:r>
    </w:p>
    <w:p w:rsidR="00D851E6" w:rsidRPr="000F7DAC" w:rsidRDefault="00D851E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lastRenderedPageBreak/>
        <w:t>Группами основных средств являются:</w:t>
      </w:r>
    </w:p>
    <w:p w:rsidR="00D851E6" w:rsidRPr="000F7DAC" w:rsidRDefault="00D851E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а) жилые помещения;</w:t>
      </w:r>
    </w:p>
    <w:p w:rsidR="00D851E6" w:rsidRPr="000F7DAC" w:rsidRDefault="00D851E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б) нежилые помещения (здания и сооружения);</w:t>
      </w:r>
    </w:p>
    <w:p w:rsidR="00D851E6" w:rsidRPr="000F7DAC" w:rsidRDefault="00D851E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в) машины и оборудование;</w:t>
      </w:r>
    </w:p>
    <w:p w:rsidR="00D851E6" w:rsidRPr="000F7DAC" w:rsidRDefault="00D851E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г) транспортные средства;</w:t>
      </w:r>
    </w:p>
    <w:p w:rsidR="00D851E6" w:rsidRPr="000F7DAC" w:rsidRDefault="00D851E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д) инвентарь производственный и хозяйственный;</w:t>
      </w:r>
    </w:p>
    <w:p w:rsidR="00D851E6" w:rsidRPr="000F7DAC" w:rsidRDefault="00D851E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е) многолетние насаждения;</w:t>
      </w:r>
    </w:p>
    <w:p w:rsidR="00D851E6" w:rsidRPr="000F7DAC" w:rsidRDefault="00D851E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ж) инвестиционная недвижимость;</w:t>
      </w:r>
    </w:p>
    <w:p w:rsidR="00D851E6" w:rsidRPr="000F7DAC" w:rsidRDefault="00D851E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з) основные средства, не включенные в другие группы.</w:t>
      </w:r>
    </w:p>
    <w:p w:rsidR="00E640AA" w:rsidRPr="000F7DAC" w:rsidRDefault="00E640AA"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987B7F">
        <w:rPr>
          <w:rFonts w:ascii="Times New Roman" w:hAnsi="Times New Roman" w:cs="Times New Roman"/>
          <w:color w:val="000000"/>
          <w:sz w:val="28"/>
          <w:szCs w:val="28"/>
          <w:lang w:val="ru-RU"/>
        </w:rPr>
        <w:t>Отдельный перечень объектов, учитываемых в составе основных средств, приведен в Приложении №</w:t>
      </w:r>
      <w:r w:rsidR="00987B7F" w:rsidRPr="00987B7F">
        <w:rPr>
          <w:rFonts w:ascii="Times New Roman" w:hAnsi="Times New Roman" w:cs="Times New Roman"/>
          <w:color w:val="000000"/>
          <w:sz w:val="28"/>
          <w:szCs w:val="28"/>
          <w:lang w:val="ru-RU"/>
        </w:rPr>
        <w:t>6</w:t>
      </w:r>
      <w:r w:rsidRPr="00987B7F">
        <w:rPr>
          <w:rFonts w:ascii="Times New Roman" w:hAnsi="Times New Roman" w:cs="Times New Roman"/>
          <w:color w:val="000000"/>
          <w:sz w:val="28"/>
          <w:szCs w:val="28"/>
          <w:lang w:val="ru-RU"/>
        </w:rPr>
        <w:t>.</w:t>
      </w:r>
    </w:p>
    <w:p w:rsidR="00D61CE7" w:rsidRPr="000F7DAC" w:rsidRDefault="00053E11"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E62671" w:rsidRPr="000F7DAC">
        <w:rPr>
          <w:rFonts w:ascii="Times New Roman" w:hAnsi="Times New Roman" w:cs="Times New Roman"/>
          <w:color w:val="000000"/>
          <w:sz w:val="28"/>
          <w:szCs w:val="28"/>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D61CE7" w:rsidRPr="00053E11" w:rsidRDefault="00E62671" w:rsidP="006D6F69">
      <w:pPr>
        <w:pStyle w:val="a3"/>
        <w:widowControl w:val="0"/>
        <w:numPr>
          <w:ilvl w:val="0"/>
          <w:numId w:val="8"/>
        </w:numPr>
        <w:spacing w:before="0" w:beforeAutospacing="0" w:after="0" w:afterAutospacing="0"/>
        <w:jc w:val="both"/>
        <w:rPr>
          <w:rFonts w:ascii="Times New Roman" w:hAnsi="Times New Roman" w:cs="Times New Roman"/>
          <w:color w:val="000000"/>
          <w:sz w:val="28"/>
          <w:szCs w:val="28"/>
        </w:rPr>
      </w:pPr>
      <w:r w:rsidRPr="00053E11">
        <w:rPr>
          <w:rFonts w:ascii="Times New Roman" w:hAnsi="Times New Roman" w:cs="Times New Roman"/>
          <w:color w:val="000000"/>
          <w:sz w:val="28"/>
          <w:szCs w:val="28"/>
        </w:rPr>
        <w:t>объекты библиотечного фонда;</w:t>
      </w:r>
    </w:p>
    <w:p w:rsidR="00D61CE7" w:rsidRPr="00053E11" w:rsidRDefault="00E62671" w:rsidP="006D6F69">
      <w:pPr>
        <w:pStyle w:val="a3"/>
        <w:widowControl w:val="0"/>
        <w:numPr>
          <w:ilvl w:val="0"/>
          <w:numId w:val="8"/>
        </w:numPr>
        <w:spacing w:before="0" w:beforeAutospacing="0" w:after="0" w:afterAutospacing="0"/>
        <w:jc w:val="both"/>
        <w:rPr>
          <w:rFonts w:ascii="Times New Roman" w:hAnsi="Times New Roman" w:cs="Times New Roman"/>
          <w:color w:val="000000"/>
          <w:sz w:val="28"/>
          <w:szCs w:val="28"/>
          <w:lang w:val="ru-RU"/>
        </w:rPr>
      </w:pPr>
      <w:r w:rsidRPr="00053E11">
        <w:rPr>
          <w:rFonts w:ascii="Times New Roman" w:hAnsi="Times New Roman" w:cs="Times New Roman"/>
          <w:color w:val="000000"/>
          <w:sz w:val="28"/>
          <w:szCs w:val="28"/>
          <w:lang w:val="ru-RU"/>
        </w:rPr>
        <w:t>мебель для обстановки одного помещения: столы, стулья, стеллажи, шкафы, полки;</w:t>
      </w:r>
    </w:p>
    <w:p w:rsidR="00D61CE7" w:rsidRPr="00053E11" w:rsidRDefault="00E62671" w:rsidP="006D6F69">
      <w:pPr>
        <w:pStyle w:val="a3"/>
        <w:widowControl w:val="0"/>
        <w:numPr>
          <w:ilvl w:val="0"/>
          <w:numId w:val="8"/>
        </w:numPr>
        <w:spacing w:before="0" w:beforeAutospacing="0" w:after="0" w:afterAutospacing="0"/>
        <w:jc w:val="both"/>
        <w:rPr>
          <w:rFonts w:ascii="Times New Roman" w:hAnsi="Times New Roman" w:cs="Times New Roman"/>
          <w:color w:val="000000"/>
          <w:sz w:val="28"/>
          <w:szCs w:val="28"/>
          <w:lang w:val="ru-RU"/>
        </w:rPr>
      </w:pPr>
      <w:r w:rsidRPr="00053E11">
        <w:rPr>
          <w:rFonts w:ascii="Times New Roman" w:hAnsi="Times New Roman" w:cs="Times New Roman"/>
          <w:color w:val="000000"/>
          <w:sz w:val="28"/>
          <w:szCs w:val="28"/>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r w:rsidR="00053E11">
        <w:rPr>
          <w:rFonts w:ascii="Times New Roman" w:hAnsi="Times New Roman" w:cs="Times New Roman"/>
          <w:color w:val="000000"/>
          <w:sz w:val="28"/>
          <w:szCs w:val="28"/>
          <w:lang w:val="ru-RU"/>
        </w:rPr>
        <w:t>.</w:t>
      </w:r>
    </w:p>
    <w:p w:rsidR="00D61CE7" w:rsidRPr="007C34D5" w:rsidRDefault="00E62671" w:rsidP="006D6F69">
      <w:pPr>
        <w:widowControl w:val="0"/>
        <w:spacing w:before="0" w:beforeAutospacing="0" w:after="0" w:afterAutospacing="0"/>
        <w:ind w:firstLine="720"/>
        <w:jc w:val="both"/>
        <w:rPr>
          <w:rFonts w:ascii="Times New Roman" w:hAnsi="Times New Roman" w:cs="Times New Roman"/>
          <w:sz w:val="28"/>
          <w:szCs w:val="28"/>
          <w:lang w:val="ru-RU"/>
        </w:rPr>
      </w:pPr>
      <w:r w:rsidRPr="000F7DAC">
        <w:rPr>
          <w:rFonts w:ascii="Times New Roman" w:hAnsi="Times New Roman" w:cs="Times New Roman"/>
          <w:color w:val="000000"/>
          <w:sz w:val="28"/>
          <w:szCs w:val="28"/>
          <w:lang w:val="ru-RU"/>
        </w:rPr>
        <w:t xml:space="preserve">Не считается существенной стоимость до </w:t>
      </w:r>
      <w:r w:rsidR="00D851E6" w:rsidRPr="000F7DAC">
        <w:rPr>
          <w:rFonts w:ascii="Times New Roman" w:hAnsi="Times New Roman" w:cs="Times New Roman"/>
          <w:color w:val="000000"/>
          <w:sz w:val="28"/>
          <w:szCs w:val="28"/>
          <w:lang w:val="ru-RU"/>
        </w:rPr>
        <w:t>10000</w:t>
      </w:r>
      <w:r w:rsidRPr="000F7DAC">
        <w:rPr>
          <w:rFonts w:ascii="Times New Roman" w:hAnsi="Times New Roman" w:cs="Times New Roman"/>
          <w:color w:val="000000"/>
          <w:sz w:val="28"/>
          <w:szCs w:val="28"/>
          <w:lang w:val="ru-RU"/>
        </w:rPr>
        <w:t xml:space="preserve"> руб. за один имущественный объект. Необходимость объединения и конкретный перечень </w:t>
      </w:r>
      <w:r w:rsidRPr="007C34D5">
        <w:rPr>
          <w:rFonts w:ascii="Times New Roman" w:hAnsi="Times New Roman" w:cs="Times New Roman"/>
          <w:sz w:val="28"/>
          <w:szCs w:val="28"/>
          <w:lang w:val="ru-RU"/>
        </w:rPr>
        <w:t xml:space="preserve">объединяемых объектов определяет комиссия учреждения по поступлению и выбытию </w:t>
      </w:r>
      <w:r w:rsidR="00053E11" w:rsidRPr="007C34D5">
        <w:rPr>
          <w:rFonts w:ascii="Times New Roman" w:hAnsi="Times New Roman" w:cs="Times New Roman"/>
          <w:sz w:val="28"/>
          <w:szCs w:val="28"/>
          <w:lang w:val="ru-RU"/>
        </w:rPr>
        <w:t xml:space="preserve">нефинансовых </w:t>
      </w:r>
      <w:r w:rsidRPr="007C34D5">
        <w:rPr>
          <w:rFonts w:ascii="Times New Roman" w:hAnsi="Times New Roman" w:cs="Times New Roman"/>
          <w:sz w:val="28"/>
          <w:szCs w:val="28"/>
          <w:lang w:val="ru-RU"/>
        </w:rPr>
        <w:t>активов</w:t>
      </w:r>
      <w:r w:rsidR="00053E11" w:rsidRPr="007C34D5">
        <w:rPr>
          <w:rFonts w:ascii="Times New Roman" w:hAnsi="Times New Roman" w:cs="Times New Roman"/>
          <w:sz w:val="28"/>
          <w:szCs w:val="28"/>
          <w:lang w:val="ru-RU"/>
        </w:rPr>
        <w:t xml:space="preserve"> (</w:t>
      </w:r>
      <w:r w:rsidRPr="007C34D5">
        <w:rPr>
          <w:rFonts w:ascii="Times New Roman" w:hAnsi="Times New Roman" w:cs="Times New Roman"/>
          <w:sz w:val="28"/>
          <w:szCs w:val="28"/>
          <w:lang w:val="ru-RU"/>
        </w:rPr>
        <w:t>Основание: пункт 10 СГС «Основные средства»</w:t>
      </w:r>
      <w:r w:rsidR="00053E11" w:rsidRPr="007C34D5">
        <w:rPr>
          <w:rFonts w:ascii="Times New Roman" w:hAnsi="Times New Roman" w:cs="Times New Roman"/>
          <w:sz w:val="28"/>
          <w:szCs w:val="28"/>
          <w:lang w:val="ru-RU"/>
        </w:rPr>
        <w:t>)</w:t>
      </w:r>
      <w:r w:rsidRPr="007C34D5">
        <w:rPr>
          <w:rFonts w:ascii="Times New Roman" w:hAnsi="Times New Roman" w:cs="Times New Roman"/>
          <w:sz w:val="28"/>
          <w:szCs w:val="28"/>
          <w:lang w:val="ru-RU"/>
        </w:rPr>
        <w:t>.</w:t>
      </w:r>
    </w:p>
    <w:p w:rsidR="00D61CE7" w:rsidRPr="000F7DAC" w:rsidRDefault="00053E11"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7C34D5">
        <w:rPr>
          <w:rFonts w:ascii="Times New Roman" w:hAnsi="Times New Roman" w:cs="Times New Roman"/>
          <w:sz w:val="28"/>
          <w:szCs w:val="28"/>
          <w:lang w:val="ru-RU"/>
        </w:rPr>
        <w:t>4.2.3</w:t>
      </w:r>
      <w:r w:rsidR="00E62671" w:rsidRPr="007C34D5">
        <w:rPr>
          <w:rFonts w:ascii="Times New Roman" w:hAnsi="Times New Roman" w:cs="Times New Roman"/>
          <w:sz w:val="28"/>
          <w:szCs w:val="28"/>
          <w:lang w:val="ru-RU"/>
        </w:rPr>
        <w:t>. В случае частичной ликвидации или разукомплектации объекта основного средства, если стоимость ликвидируемых (разукомплектованных) частей не выделена</w:t>
      </w:r>
      <w:r w:rsidR="00E62671" w:rsidRPr="000F7DAC">
        <w:rPr>
          <w:rFonts w:ascii="Times New Roman" w:hAnsi="Times New Roman" w:cs="Times New Roman"/>
          <w:color w:val="000000"/>
          <w:sz w:val="28"/>
          <w:szCs w:val="28"/>
          <w:lang w:val="ru-RU"/>
        </w:rPr>
        <w:t xml:space="preserve"> в документах поставщика, стоимость таких частей определяется пропорционально следующему показателю (в порядке убывания важности):</w:t>
      </w:r>
    </w:p>
    <w:p w:rsidR="00D61CE7" w:rsidRPr="00053E11" w:rsidRDefault="00E62671" w:rsidP="006D6F69">
      <w:pPr>
        <w:pStyle w:val="a3"/>
        <w:widowControl w:val="0"/>
        <w:numPr>
          <w:ilvl w:val="0"/>
          <w:numId w:val="9"/>
        </w:numPr>
        <w:spacing w:before="0" w:beforeAutospacing="0" w:after="0" w:afterAutospacing="0"/>
        <w:jc w:val="both"/>
        <w:rPr>
          <w:rFonts w:ascii="Times New Roman" w:hAnsi="Times New Roman" w:cs="Times New Roman"/>
          <w:color w:val="000000"/>
          <w:sz w:val="28"/>
          <w:szCs w:val="28"/>
        </w:rPr>
      </w:pPr>
      <w:r w:rsidRPr="00053E11">
        <w:rPr>
          <w:rFonts w:ascii="Times New Roman" w:hAnsi="Times New Roman" w:cs="Times New Roman"/>
          <w:color w:val="000000"/>
          <w:sz w:val="28"/>
          <w:szCs w:val="28"/>
        </w:rPr>
        <w:t>площади;</w:t>
      </w:r>
    </w:p>
    <w:p w:rsidR="00D61CE7" w:rsidRPr="00053E11" w:rsidRDefault="00E62671" w:rsidP="006D6F69">
      <w:pPr>
        <w:pStyle w:val="a3"/>
        <w:widowControl w:val="0"/>
        <w:numPr>
          <w:ilvl w:val="0"/>
          <w:numId w:val="9"/>
        </w:numPr>
        <w:spacing w:before="0" w:beforeAutospacing="0" w:after="0" w:afterAutospacing="0"/>
        <w:jc w:val="both"/>
        <w:rPr>
          <w:rFonts w:ascii="Times New Roman" w:hAnsi="Times New Roman" w:cs="Times New Roman"/>
          <w:color w:val="000000"/>
          <w:sz w:val="28"/>
          <w:szCs w:val="28"/>
        </w:rPr>
      </w:pPr>
      <w:r w:rsidRPr="00053E11">
        <w:rPr>
          <w:rFonts w:ascii="Times New Roman" w:hAnsi="Times New Roman" w:cs="Times New Roman"/>
          <w:color w:val="000000"/>
          <w:sz w:val="28"/>
          <w:szCs w:val="28"/>
        </w:rPr>
        <w:t>объему;</w:t>
      </w:r>
    </w:p>
    <w:p w:rsidR="00D61CE7" w:rsidRPr="00053E11" w:rsidRDefault="00E62671" w:rsidP="006D6F69">
      <w:pPr>
        <w:pStyle w:val="a3"/>
        <w:widowControl w:val="0"/>
        <w:numPr>
          <w:ilvl w:val="0"/>
          <w:numId w:val="9"/>
        </w:numPr>
        <w:spacing w:before="0" w:beforeAutospacing="0" w:after="0" w:afterAutospacing="0"/>
        <w:jc w:val="both"/>
        <w:rPr>
          <w:rFonts w:ascii="Times New Roman" w:hAnsi="Times New Roman" w:cs="Times New Roman"/>
          <w:color w:val="000000"/>
          <w:sz w:val="28"/>
          <w:szCs w:val="28"/>
        </w:rPr>
      </w:pPr>
      <w:r w:rsidRPr="00053E11">
        <w:rPr>
          <w:rFonts w:ascii="Times New Roman" w:hAnsi="Times New Roman" w:cs="Times New Roman"/>
          <w:color w:val="000000"/>
          <w:sz w:val="28"/>
          <w:szCs w:val="28"/>
        </w:rPr>
        <w:t>весу;</w:t>
      </w:r>
    </w:p>
    <w:p w:rsidR="00D61CE7" w:rsidRPr="00053E11" w:rsidRDefault="00E62671" w:rsidP="006D6F69">
      <w:pPr>
        <w:pStyle w:val="a3"/>
        <w:widowControl w:val="0"/>
        <w:numPr>
          <w:ilvl w:val="0"/>
          <w:numId w:val="9"/>
        </w:numPr>
        <w:spacing w:before="0" w:beforeAutospacing="0" w:after="0" w:afterAutospacing="0"/>
        <w:jc w:val="both"/>
        <w:rPr>
          <w:rFonts w:ascii="Times New Roman" w:hAnsi="Times New Roman" w:cs="Times New Roman"/>
          <w:color w:val="000000"/>
          <w:sz w:val="28"/>
          <w:szCs w:val="28"/>
          <w:lang w:val="ru-RU"/>
        </w:rPr>
      </w:pPr>
      <w:r w:rsidRPr="00053E11">
        <w:rPr>
          <w:rFonts w:ascii="Times New Roman" w:hAnsi="Times New Roman" w:cs="Times New Roman"/>
          <w:color w:val="000000"/>
          <w:sz w:val="28"/>
          <w:szCs w:val="28"/>
          <w:lang w:val="ru-RU"/>
        </w:rPr>
        <w:t>иному показателю, установленному комиссией по поступлению и выбытию активов.</w:t>
      </w:r>
    </w:p>
    <w:p w:rsidR="00D61CE7" w:rsidRPr="000F7DAC" w:rsidRDefault="00053E11"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4.2.4</w:t>
      </w:r>
      <w:r w:rsidR="00E62671" w:rsidRPr="000F7DAC">
        <w:rPr>
          <w:rFonts w:ascii="Times New Roman" w:hAnsi="Times New Roman" w:cs="Times New Roman"/>
          <w:color w:val="000000"/>
          <w:sz w:val="28"/>
          <w:szCs w:val="28"/>
          <w:lang w:val="ru-RU"/>
        </w:rPr>
        <w:t>. Начисление амортизации осуществляется линейным методом</w:t>
      </w:r>
      <w:r w:rsidR="00E640AA" w:rsidRPr="000F7DAC">
        <w:rPr>
          <w:rFonts w:ascii="Times New Roman" w:hAnsi="Times New Roman" w:cs="Times New Roman"/>
          <w:color w:val="000000"/>
          <w:sz w:val="28"/>
          <w:szCs w:val="28"/>
          <w:lang w:val="ru-RU"/>
        </w:rPr>
        <w:t>.</w:t>
      </w:r>
    </w:p>
    <w:p w:rsidR="00D61CE7" w:rsidRPr="007C34D5" w:rsidRDefault="00053E11" w:rsidP="006D6F69">
      <w:pPr>
        <w:widowControl w:val="0"/>
        <w:spacing w:before="0" w:beforeAutospacing="0" w:after="0" w:afterAutospacing="0"/>
        <w:ind w:firstLine="72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4.2.5</w:t>
      </w:r>
      <w:r w:rsidR="00E62671" w:rsidRPr="000F7DAC">
        <w:rPr>
          <w:rFonts w:ascii="Times New Roman" w:hAnsi="Times New Roman" w:cs="Times New Roman"/>
          <w:color w:val="000000"/>
          <w:sz w:val="28"/>
          <w:szCs w:val="28"/>
          <w:lang w:val="ru-RU"/>
        </w:rPr>
        <w:t>.</w:t>
      </w:r>
      <w:r w:rsidR="00690C39" w:rsidRPr="000F7DAC">
        <w:rPr>
          <w:rFonts w:ascii="Times New Roman" w:hAnsi="Times New Roman" w:cs="Times New Roman"/>
          <w:color w:val="000000"/>
          <w:sz w:val="28"/>
          <w:szCs w:val="28"/>
          <w:lang w:val="ru-RU"/>
        </w:rPr>
        <w:t xml:space="preserve"> В случае</w:t>
      </w:r>
      <w:r w:rsidR="00AA274A" w:rsidRPr="000F7DAC">
        <w:rPr>
          <w:rFonts w:ascii="Times New Roman" w:hAnsi="Times New Roman" w:cs="Times New Roman"/>
          <w:color w:val="000000"/>
          <w:sz w:val="28"/>
          <w:szCs w:val="28"/>
          <w:lang w:val="ru-RU"/>
        </w:rPr>
        <w:t xml:space="preserve"> отсутствия объекта в ОКОФ или отсутствия срока полезного использования, установленного производителем, с</w:t>
      </w:r>
      <w:r w:rsidR="00E62671" w:rsidRPr="000F7DAC">
        <w:rPr>
          <w:rFonts w:ascii="Times New Roman" w:hAnsi="Times New Roman" w:cs="Times New Roman"/>
          <w:color w:val="000000"/>
          <w:sz w:val="28"/>
          <w:szCs w:val="28"/>
          <w:lang w:val="ru-RU"/>
        </w:rPr>
        <w:t xml:space="preserve">рок полезного </w:t>
      </w:r>
      <w:r w:rsidR="00E62671" w:rsidRPr="007C34D5">
        <w:rPr>
          <w:rFonts w:ascii="Times New Roman" w:hAnsi="Times New Roman" w:cs="Times New Roman"/>
          <w:sz w:val="28"/>
          <w:szCs w:val="28"/>
          <w:lang w:val="ru-RU"/>
        </w:rPr>
        <w:t>использования объектов основных средств устанавливает комиссия по поступлению и выбытию</w:t>
      </w:r>
      <w:r w:rsidR="00E640AA" w:rsidRPr="007C34D5">
        <w:rPr>
          <w:rFonts w:ascii="Times New Roman" w:hAnsi="Times New Roman" w:cs="Times New Roman"/>
          <w:sz w:val="28"/>
          <w:szCs w:val="28"/>
          <w:lang w:val="ru-RU"/>
        </w:rPr>
        <w:t xml:space="preserve"> </w:t>
      </w:r>
      <w:r w:rsidRPr="007C34D5">
        <w:rPr>
          <w:rFonts w:ascii="Times New Roman" w:hAnsi="Times New Roman" w:cs="Times New Roman"/>
          <w:sz w:val="28"/>
          <w:szCs w:val="28"/>
          <w:lang w:val="ru-RU"/>
        </w:rPr>
        <w:t xml:space="preserve">нефинансовых </w:t>
      </w:r>
      <w:r w:rsidR="00E640AA" w:rsidRPr="007C34D5">
        <w:rPr>
          <w:rFonts w:ascii="Times New Roman" w:hAnsi="Times New Roman" w:cs="Times New Roman"/>
          <w:sz w:val="28"/>
          <w:szCs w:val="28"/>
          <w:lang w:val="ru-RU"/>
        </w:rPr>
        <w:t>активов</w:t>
      </w:r>
      <w:r w:rsidR="00E62671" w:rsidRPr="007C34D5">
        <w:rPr>
          <w:rFonts w:ascii="Times New Roman" w:hAnsi="Times New Roman" w:cs="Times New Roman"/>
          <w:sz w:val="28"/>
          <w:szCs w:val="28"/>
          <w:lang w:val="ru-RU"/>
        </w:rPr>
        <w:t xml:space="preserve"> в соответствии с пунктом 35 СГС «Основные средства»</w:t>
      </w:r>
      <w:r w:rsidR="00E640AA" w:rsidRPr="007C34D5">
        <w:rPr>
          <w:rFonts w:ascii="Times New Roman" w:hAnsi="Times New Roman" w:cs="Times New Roman"/>
          <w:sz w:val="28"/>
          <w:szCs w:val="28"/>
          <w:lang w:val="ru-RU"/>
        </w:rPr>
        <w:t>.</w:t>
      </w:r>
    </w:p>
    <w:p w:rsidR="00D61CE7" w:rsidRPr="000F7DAC" w:rsidRDefault="00053E11"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7C34D5">
        <w:rPr>
          <w:rFonts w:ascii="Times New Roman" w:hAnsi="Times New Roman" w:cs="Times New Roman"/>
          <w:sz w:val="28"/>
          <w:szCs w:val="28"/>
          <w:lang w:val="ru-RU"/>
        </w:rPr>
        <w:t>4.2.6</w:t>
      </w:r>
      <w:r w:rsidR="00E62671" w:rsidRPr="007C34D5">
        <w:rPr>
          <w:rFonts w:ascii="Times New Roman" w:hAnsi="Times New Roman" w:cs="Times New Roman"/>
          <w:sz w:val="28"/>
          <w:szCs w:val="28"/>
          <w:lang w:val="ru-RU"/>
        </w:rPr>
        <w:t>. Основные средства стоимостью до 10000 руб. включительно</w:t>
      </w:r>
      <w:r w:rsidR="00E62671" w:rsidRPr="000F7DAC">
        <w:rPr>
          <w:rFonts w:ascii="Times New Roman" w:hAnsi="Times New Roman" w:cs="Times New Roman"/>
          <w:color w:val="000000"/>
          <w:sz w:val="28"/>
          <w:szCs w:val="28"/>
          <w:lang w:val="ru-RU"/>
        </w:rPr>
        <w:t>, находящиеся в эксплуатации, учитываются на забалансовом счете 21</w:t>
      </w:r>
      <w:r w:rsidR="003A6A06">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по балансовой стоимости.</w:t>
      </w:r>
    </w:p>
    <w:p w:rsidR="00D61CE7" w:rsidRPr="000F7DAC" w:rsidRDefault="003A6A0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4.2.7</w:t>
      </w:r>
      <w:r w:rsidR="00E62671" w:rsidRPr="000F7DAC">
        <w:rPr>
          <w:rFonts w:ascii="Times New Roman" w:hAnsi="Times New Roman" w:cs="Times New Roman"/>
          <w:color w:val="000000"/>
          <w:sz w:val="28"/>
          <w:szCs w:val="28"/>
          <w:lang w:val="ru-RU"/>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D61CE7" w:rsidRPr="000F7DAC" w:rsidRDefault="003A6A0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4.2.8</w:t>
      </w:r>
      <w:r w:rsidR="00E62671" w:rsidRPr="000F7DAC">
        <w:rPr>
          <w:rFonts w:ascii="Times New Roman" w:hAnsi="Times New Roman" w:cs="Times New Roman"/>
          <w:color w:val="000000"/>
          <w:sz w:val="28"/>
          <w:szCs w:val="28"/>
          <w:lang w:val="ru-RU"/>
        </w:rPr>
        <w:t>. Ответственными за хранение технической документации на объекты основных средств являются ответственные лица, за которыми закреплены объекты. Если на основное средство производитель (поставщик) предусмотрел гарантийный срок, ответственное лицо хранит также гарантийные талоны.</w:t>
      </w:r>
    </w:p>
    <w:p w:rsidR="00D66A5D" w:rsidRPr="000F7DAC" w:rsidRDefault="003A6A0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4.2.9</w:t>
      </w:r>
      <w:r w:rsidR="00D66A5D" w:rsidRPr="000F7DAC">
        <w:rPr>
          <w:rFonts w:ascii="Times New Roman" w:hAnsi="Times New Roman" w:cs="Times New Roman"/>
          <w:color w:val="000000"/>
          <w:sz w:val="28"/>
          <w:szCs w:val="28"/>
          <w:lang w:val="ru-RU"/>
        </w:rPr>
        <w:t>. Учет объектов на забалансовых счетах ведется в оценке:</w:t>
      </w:r>
    </w:p>
    <w:p w:rsidR="00D66A5D" w:rsidRPr="003A6A06" w:rsidRDefault="00D66A5D" w:rsidP="006D6F69">
      <w:pPr>
        <w:pStyle w:val="a3"/>
        <w:widowControl w:val="0"/>
        <w:numPr>
          <w:ilvl w:val="0"/>
          <w:numId w:val="10"/>
        </w:numPr>
        <w:spacing w:before="0" w:beforeAutospacing="0" w:after="0" w:afterAutospacing="0"/>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на счете 21</w:t>
      </w:r>
      <w:r w:rsidR="003A6A06">
        <w:rPr>
          <w:rFonts w:ascii="Times New Roman" w:hAnsi="Times New Roman" w:cs="Times New Roman"/>
          <w:color w:val="000000"/>
          <w:sz w:val="28"/>
          <w:szCs w:val="28"/>
          <w:lang w:val="ru-RU"/>
        </w:rPr>
        <w:t xml:space="preserve"> – </w:t>
      </w:r>
      <w:r w:rsidRPr="003A6A06">
        <w:rPr>
          <w:rFonts w:ascii="Times New Roman" w:hAnsi="Times New Roman" w:cs="Times New Roman"/>
          <w:color w:val="000000"/>
          <w:sz w:val="28"/>
          <w:szCs w:val="28"/>
          <w:lang w:val="ru-RU"/>
        </w:rPr>
        <w:t>по первоначальной стоимости введенного в эксплуатацию объекта;</w:t>
      </w:r>
    </w:p>
    <w:p w:rsidR="00D66A5D" w:rsidRPr="007C34D5" w:rsidRDefault="00D66A5D" w:rsidP="006D6F69">
      <w:pPr>
        <w:pStyle w:val="a3"/>
        <w:widowControl w:val="0"/>
        <w:numPr>
          <w:ilvl w:val="0"/>
          <w:numId w:val="10"/>
        </w:numPr>
        <w:spacing w:before="0" w:beforeAutospacing="0" w:after="0" w:afterAutospacing="0"/>
        <w:jc w:val="both"/>
        <w:rPr>
          <w:rFonts w:ascii="Times New Roman" w:hAnsi="Times New Roman" w:cs="Times New Roman"/>
          <w:sz w:val="28"/>
          <w:szCs w:val="28"/>
          <w:lang w:val="ru-RU"/>
        </w:rPr>
      </w:pPr>
      <w:r w:rsidRPr="003A6A06">
        <w:rPr>
          <w:rFonts w:ascii="Times New Roman" w:hAnsi="Times New Roman" w:cs="Times New Roman"/>
          <w:color w:val="000000"/>
          <w:sz w:val="28"/>
          <w:szCs w:val="28"/>
          <w:lang w:val="ru-RU"/>
        </w:rPr>
        <w:t xml:space="preserve">на счете 01 </w:t>
      </w:r>
      <w:r w:rsidR="003A6A06">
        <w:rPr>
          <w:rFonts w:ascii="Times New Roman" w:hAnsi="Times New Roman" w:cs="Times New Roman"/>
          <w:color w:val="000000"/>
          <w:sz w:val="28"/>
          <w:szCs w:val="28"/>
          <w:lang w:val="ru-RU"/>
        </w:rPr>
        <w:t>–</w:t>
      </w:r>
      <w:r w:rsidRPr="003A6A06">
        <w:rPr>
          <w:rFonts w:ascii="Times New Roman" w:hAnsi="Times New Roman" w:cs="Times New Roman"/>
          <w:color w:val="000000"/>
          <w:sz w:val="28"/>
          <w:szCs w:val="28"/>
          <w:lang w:val="ru-RU"/>
        </w:rPr>
        <w:t xml:space="preserve"> по стоимости, указанной в договоре безвозмездного пользования, а при отсутствии ее по справедливой стоимости, которая определяется комиссией по поступлению выбытию</w:t>
      </w:r>
      <w:r w:rsidR="003A6A06">
        <w:rPr>
          <w:rFonts w:ascii="Times New Roman" w:hAnsi="Times New Roman" w:cs="Times New Roman"/>
          <w:color w:val="000000"/>
          <w:sz w:val="28"/>
          <w:szCs w:val="28"/>
          <w:lang w:val="ru-RU"/>
        </w:rPr>
        <w:t xml:space="preserve"> </w:t>
      </w:r>
      <w:r w:rsidR="003A6A06" w:rsidRPr="007C34D5">
        <w:rPr>
          <w:rFonts w:ascii="Times New Roman" w:hAnsi="Times New Roman" w:cs="Times New Roman"/>
          <w:sz w:val="28"/>
          <w:szCs w:val="28"/>
          <w:lang w:val="ru-RU"/>
        </w:rPr>
        <w:t xml:space="preserve">нефинансовых </w:t>
      </w:r>
      <w:r w:rsidRPr="007C34D5">
        <w:rPr>
          <w:rFonts w:ascii="Times New Roman" w:hAnsi="Times New Roman" w:cs="Times New Roman"/>
          <w:sz w:val="28"/>
          <w:szCs w:val="28"/>
          <w:lang w:val="ru-RU"/>
        </w:rPr>
        <w:t>активов;</w:t>
      </w:r>
    </w:p>
    <w:p w:rsidR="00D66A5D" w:rsidRPr="003A6A06" w:rsidRDefault="00D66A5D" w:rsidP="006D6F69">
      <w:pPr>
        <w:pStyle w:val="a3"/>
        <w:widowControl w:val="0"/>
        <w:numPr>
          <w:ilvl w:val="0"/>
          <w:numId w:val="10"/>
        </w:numPr>
        <w:spacing w:before="0" w:beforeAutospacing="0" w:after="0" w:afterAutospacing="0"/>
        <w:jc w:val="both"/>
        <w:rPr>
          <w:rFonts w:ascii="Times New Roman" w:hAnsi="Times New Roman" w:cs="Times New Roman"/>
          <w:color w:val="000000"/>
          <w:sz w:val="28"/>
          <w:szCs w:val="28"/>
          <w:lang w:val="ru-RU"/>
        </w:rPr>
      </w:pPr>
      <w:r w:rsidRPr="007C34D5">
        <w:rPr>
          <w:rFonts w:ascii="Times New Roman" w:hAnsi="Times New Roman" w:cs="Times New Roman"/>
          <w:sz w:val="28"/>
          <w:szCs w:val="28"/>
          <w:lang w:val="ru-RU"/>
        </w:rPr>
        <w:t xml:space="preserve">на счете 02 </w:t>
      </w:r>
      <w:r w:rsidR="003A6A06" w:rsidRPr="007C34D5">
        <w:rPr>
          <w:rFonts w:ascii="Times New Roman" w:hAnsi="Times New Roman" w:cs="Times New Roman"/>
          <w:sz w:val="28"/>
          <w:szCs w:val="28"/>
          <w:lang w:val="ru-RU"/>
        </w:rPr>
        <w:t>–</w:t>
      </w:r>
      <w:r w:rsidRPr="007C34D5">
        <w:rPr>
          <w:rFonts w:ascii="Times New Roman" w:hAnsi="Times New Roman" w:cs="Times New Roman"/>
          <w:sz w:val="28"/>
          <w:szCs w:val="28"/>
          <w:lang w:val="ru-RU"/>
        </w:rPr>
        <w:t xml:space="preserve"> по первоначальной</w:t>
      </w:r>
      <w:r w:rsidRPr="003A6A06">
        <w:rPr>
          <w:rFonts w:ascii="Times New Roman" w:hAnsi="Times New Roman" w:cs="Times New Roman"/>
          <w:color w:val="000000"/>
          <w:sz w:val="28"/>
          <w:szCs w:val="28"/>
          <w:lang w:val="ru-RU"/>
        </w:rPr>
        <w:t xml:space="preserve"> стоимости объекта хранения. Если в документах, отражающих передачу, отсутствует стоимость, то учет ведется по условной оценке</w:t>
      </w:r>
      <w:r w:rsidR="00CE594A" w:rsidRPr="003A6A06">
        <w:rPr>
          <w:rFonts w:ascii="Times New Roman" w:hAnsi="Times New Roman" w:cs="Times New Roman"/>
          <w:color w:val="000000"/>
          <w:sz w:val="28"/>
          <w:szCs w:val="28"/>
          <w:lang w:val="ru-RU"/>
        </w:rPr>
        <w:t xml:space="preserve"> </w:t>
      </w:r>
      <w:r w:rsidRPr="003A6A06">
        <w:rPr>
          <w:rFonts w:ascii="Times New Roman" w:hAnsi="Times New Roman" w:cs="Times New Roman"/>
          <w:color w:val="000000"/>
          <w:sz w:val="28"/>
          <w:szCs w:val="28"/>
          <w:lang w:val="ru-RU"/>
        </w:rPr>
        <w:t xml:space="preserve">1 штука </w:t>
      </w:r>
      <w:r w:rsidR="00CE594A" w:rsidRPr="003A6A06">
        <w:rPr>
          <w:rFonts w:ascii="Times New Roman" w:hAnsi="Times New Roman" w:cs="Times New Roman"/>
          <w:color w:val="000000"/>
          <w:sz w:val="28"/>
          <w:szCs w:val="28"/>
          <w:lang w:val="ru-RU"/>
        </w:rPr>
        <w:t xml:space="preserve">       </w:t>
      </w:r>
      <w:r w:rsidRPr="003A6A06">
        <w:rPr>
          <w:rFonts w:ascii="Times New Roman" w:hAnsi="Times New Roman" w:cs="Times New Roman"/>
          <w:color w:val="000000"/>
          <w:sz w:val="28"/>
          <w:szCs w:val="28"/>
          <w:lang w:val="ru-RU"/>
        </w:rPr>
        <w:t>1 рубль;</w:t>
      </w:r>
    </w:p>
    <w:p w:rsidR="00D66A5D" w:rsidRPr="003A6A06" w:rsidRDefault="00D66A5D" w:rsidP="006D6F69">
      <w:pPr>
        <w:pStyle w:val="a3"/>
        <w:widowControl w:val="0"/>
        <w:numPr>
          <w:ilvl w:val="0"/>
          <w:numId w:val="10"/>
        </w:numPr>
        <w:spacing w:before="0" w:beforeAutospacing="0" w:after="0" w:afterAutospacing="0"/>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 xml:space="preserve">на счетах 25, 26 </w:t>
      </w:r>
      <w:r w:rsidR="003A6A06">
        <w:rPr>
          <w:rFonts w:ascii="Times New Roman" w:hAnsi="Times New Roman" w:cs="Times New Roman"/>
          <w:color w:val="000000"/>
          <w:sz w:val="28"/>
          <w:szCs w:val="28"/>
          <w:lang w:val="ru-RU"/>
        </w:rPr>
        <w:t>–</w:t>
      </w:r>
      <w:r w:rsidRPr="003A6A06">
        <w:rPr>
          <w:rFonts w:ascii="Times New Roman" w:hAnsi="Times New Roman" w:cs="Times New Roman"/>
          <w:color w:val="000000"/>
          <w:sz w:val="28"/>
          <w:szCs w:val="28"/>
          <w:lang w:val="ru-RU"/>
        </w:rPr>
        <w:t xml:space="preserve"> по объектам движимого имущества по балансовой стоимости, по объектам недвижимого имущества по пропорциональной балансовой стоимости;</w:t>
      </w:r>
    </w:p>
    <w:p w:rsidR="00D66A5D" w:rsidRPr="003A6A06" w:rsidRDefault="00D66A5D" w:rsidP="006D6F69">
      <w:pPr>
        <w:pStyle w:val="a3"/>
        <w:widowControl w:val="0"/>
        <w:numPr>
          <w:ilvl w:val="0"/>
          <w:numId w:val="10"/>
        </w:numPr>
        <w:spacing w:before="0" w:beforeAutospacing="0" w:after="0" w:afterAutospacing="0"/>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учет переданных в пользование объектов, которые содержатся за счет учреждения, отражается как внутреннее перемещение. Учет таких объектов ведется на забалансовом счете 27 «Материальные ценности, выданные в личное пользовании сотрудников» ведется по балансовой стоимости</w:t>
      </w:r>
      <w:r w:rsidR="003A6A06">
        <w:rPr>
          <w:rFonts w:ascii="Times New Roman" w:hAnsi="Times New Roman" w:cs="Times New Roman"/>
          <w:color w:val="000000"/>
          <w:sz w:val="28"/>
          <w:szCs w:val="28"/>
          <w:lang w:val="ru-RU"/>
        </w:rPr>
        <w:t>.</w:t>
      </w:r>
    </w:p>
    <w:p w:rsidR="006D6F69" w:rsidRDefault="006D6F69" w:rsidP="006D6F69">
      <w:pPr>
        <w:widowControl w:val="0"/>
        <w:spacing w:before="0" w:beforeAutospacing="0" w:after="0" w:afterAutospacing="0"/>
        <w:jc w:val="center"/>
        <w:rPr>
          <w:rFonts w:ascii="Times New Roman" w:hAnsi="Times New Roman" w:cs="Times New Roman"/>
          <w:b/>
          <w:bCs/>
          <w:color w:val="000000"/>
          <w:sz w:val="28"/>
          <w:szCs w:val="28"/>
          <w:lang w:val="ru-RU"/>
        </w:rPr>
      </w:pPr>
    </w:p>
    <w:p w:rsidR="00D61CE7" w:rsidRPr="000F7DAC" w:rsidRDefault="003A6A06" w:rsidP="006D6F69">
      <w:pPr>
        <w:widowControl w:val="0"/>
        <w:spacing w:before="0" w:beforeAutospacing="0" w:after="0" w:afterAutospacing="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4.</w:t>
      </w:r>
      <w:r w:rsidR="00E62671" w:rsidRPr="000F7DAC">
        <w:rPr>
          <w:rFonts w:ascii="Times New Roman" w:hAnsi="Times New Roman" w:cs="Times New Roman"/>
          <w:b/>
          <w:bCs/>
          <w:color w:val="000000"/>
          <w:sz w:val="28"/>
          <w:szCs w:val="28"/>
          <w:lang w:val="ru-RU"/>
        </w:rPr>
        <w:t>3. Нематериальные активы</w:t>
      </w:r>
    </w:p>
    <w:p w:rsidR="00285566" w:rsidRPr="000F7DAC" w:rsidRDefault="003A6A0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285566" w:rsidRPr="000F7DAC">
        <w:rPr>
          <w:rFonts w:ascii="Times New Roman" w:hAnsi="Times New Roman" w:cs="Times New Roman"/>
          <w:color w:val="000000"/>
          <w:sz w:val="28"/>
          <w:szCs w:val="28"/>
          <w:lang w:val="ru-RU"/>
        </w:rPr>
        <w:t>3.1. В составе нематериальных активов (НМА) учитываются объекты,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следующим условиям:</w:t>
      </w:r>
    </w:p>
    <w:p w:rsidR="00285566" w:rsidRPr="003A6A06" w:rsidRDefault="00285566" w:rsidP="006D6F69">
      <w:pPr>
        <w:pStyle w:val="a3"/>
        <w:widowControl w:val="0"/>
        <w:numPr>
          <w:ilvl w:val="0"/>
          <w:numId w:val="11"/>
        </w:numPr>
        <w:spacing w:before="0" w:beforeAutospacing="0" w:after="0" w:afterAutospacing="0"/>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 xml:space="preserve">объект способен приносить учреждению экономические выгоды в будущем; </w:t>
      </w:r>
    </w:p>
    <w:p w:rsidR="00285566" w:rsidRPr="003A6A06" w:rsidRDefault="00285566" w:rsidP="006D6F69">
      <w:pPr>
        <w:pStyle w:val="a3"/>
        <w:widowControl w:val="0"/>
        <w:numPr>
          <w:ilvl w:val="0"/>
          <w:numId w:val="11"/>
        </w:numPr>
        <w:spacing w:before="0" w:beforeAutospacing="0" w:after="0" w:afterAutospacing="0"/>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у объекта отсутствует материально-вещественная форма;</w:t>
      </w:r>
    </w:p>
    <w:p w:rsidR="00285566" w:rsidRPr="003A6A06" w:rsidRDefault="00285566" w:rsidP="006D6F69">
      <w:pPr>
        <w:pStyle w:val="a3"/>
        <w:widowControl w:val="0"/>
        <w:numPr>
          <w:ilvl w:val="0"/>
          <w:numId w:val="11"/>
        </w:numPr>
        <w:spacing w:before="0" w:beforeAutospacing="0" w:after="0" w:afterAutospacing="0"/>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возможность идентификации (выделения, отделения) от другого имущества;</w:t>
      </w:r>
    </w:p>
    <w:p w:rsidR="00285566" w:rsidRPr="003A6A06" w:rsidRDefault="00285566" w:rsidP="006D6F69">
      <w:pPr>
        <w:pStyle w:val="a3"/>
        <w:widowControl w:val="0"/>
        <w:numPr>
          <w:ilvl w:val="0"/>
          <w:numId w:val="11"/>
        </w:numPr>
        <w:spacing w:before="0" w:beforeAutospacing="0" w:after="0" w:afterAutospacing="0"/>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объект предназначен для использования в течение длительного времени, то есть срока полезного использования, продолжительностью свыше 12 месяцев или обычного операционного цикла, если он превышает 12 месяцев;</w:t>
      </w:r>
    </w:p>
    <w:p w:rsidR="00285566" w:rsidRPr="003A6A06" w:rsidRDefault="00285566" w:rsidP="006D6F69">
      <w:pPr>
        <w:pStyle w:val="a3"/>
        <w:widowControl w:val="0"/>
        <w:numPr>
          <w:ilvl w:val="0"/>
          <w:numId w:val="11"/>
        </w:numPr>
        <w:spacing w:before="0" w:beforeAutospacing="0" w:after="0" w:afterAutospacing="0"/>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не предполагается последующая перепродажа данного актива;</w:t>
      </w:r>
    </w:p>
    <w:p w:rsidR="00285566" w:rsidRPr="003A6A06" w:rsidRDefault="00285566" w:rsidP="006D6F69">
      <w:pPr>
        <w:pStyle w:val="a3"/>
        <w:widowControl w:val="0"/>
        <w:numPr>
          <w:ilvl w:val="0"/>
          <w:numId w:val="11"/>
        </w:numPr>
        <w:spacing w:before="0" w:beforeAutospacing="0" w:after="0" w:afterAutospacing="0"/>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имеются надлежаще оформленные документы, подтверждающие существование актива;</w:t>
      </w:r>
    </w:p>
    <w:p w:rsidR="00285566" w:rsidRPr="003A6A06" w:rsidRDefault="00285566" w:rsidP="006D6F69">
      <w:pPr>
        <w:pStyle w:val="a3"/>
        <w:widowControl w:val="0"/>
        <w:numPr>
          <w:ilvl w:val="0"/>
          <w:numId w:val="11"/>
        </w:numPr>
        <w:spacing w:before="0" w:beforeAutospacing="0" w:after="0" w:afterAutospacing="0"/>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есть надлежаще оформленные документы, устанавливающие исключительное право на актив;</w:t>
      </w:r>
    </w:p>
    <w:p w:rsidR="003A6A06" w:rsidRDefault="00285566" w:rsidP="006D6F69">
      <w:pPr>
        <w:pStyle w:val="a3"/>
        <w:widowControl w:val="0"/>
        <w:numPr>
          <w:ilvl w:val="0"/>
          <w:numId w:val="11"/>
        </w:numPr>
        <w:spacing w:before="0" w:beforeAutospacing="0" w:after="0" w:afterAutospacing="0"/>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 xml:space="preserve">имеются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w:t>
      </w:r>
      <w:r w:rsidRPr="003A6A06">
        <w:rPr>
          <w:rFonts w:ascii="Times New Roman" w:hAnsi="Times New Roman" w:cs="Times New Roman"/>
          <w:color w:val="000000"/>
          <w:sz w:val="28"/>
          <w:szCs w:val="28"/>
          <w:lang w:val="ru-RU"/>
        </w:rPr>
        <w:lastRenderedPageBreak/>
        <w:t xml:space="preserve">или исключительное право на результаты научно-технической деятельности, охраняемые в режиме коммерческой тайцы, </w:t>
      </w:r>
      <w:r w:rsidR="004435AC" w:rsidRPr="003A6A06">
        <w:rPr>
          <w:rFonts w:ascii="Times New Roman" w:hAnsi="Times New Roman" w:cs="Times New Roman"/>
          <w:color w:val="000000"/>
          <w:sz w:val="28"/>
          <w:szCs w:val="28"/>
          <w:lang w:val="ru-RU"/>
        </w:rPr>
        <w:t>включая</w:t>
      </w:r>
      <w:r w:rsidRPr="003A6A06">
        <w:rPr>
          <w:rFonts w:ascii="Times New Roman" w:hAnsi="Times New Roman" w:cs="Times New Roman"/>
          <w:color w:val="000000"/>
          <w:sz w:val="28"/>
          <w:szCs w:val="28"/>
          <w:lang w:val="ru-RU"/>
        </w:rPr>
        <w:t xml:space="preserve"> потенциально патентоспособные технические решения и секреты производства (ноу-хау).</w:t>
      </w:r>
    </w:p>
    <w:p w:rsidR="004435AC" w:rsidRPr="003A6A06" w:rsidRDefault="003A6A06" w:rsidP="006D6F69">
      <w:pPr>
        <w:pStyle w:val="a3"/>
        <w:widowControl w:val="0"/>
        <w:spacing w:before="0" w:beforeAutospacing="0" w:after="0" w:afterAutospacing="0"/>
        <w:ind w:left="0"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4435AC" w:rsidRPr="003A6A06">
        <w:rPr>
          <w:rFonts w:ascii="Times New Roman" w:hAnsi="Times New Roman" w:cs="Times New Roman"/>
          <w:color w:val="000000"/>
          <w:sz w:val="28"/>
          <w:szCs w:val="28"/>
          <w:lang w:val="ru-RU"/>
        </w:rPr>
        <w:t>3.2. Аналитический</w:t>
      </w:r>
      <w:r w:rsidR="00285566" w:rsidRPr="003A6A06">
        <w:rPr>
          <w:rFonts w:ascii="Times New Roman" w:hAnsi="Times New Roman" w:cs="Times New Roman"/>
          <w:color w:val="000000"/>
          <w:sz w:val="28"/>
          <w:szCs w:val="28"/>
          <w:lang w:val="ru-RU"/>
        </w:rPr>
        <w:t xml:space="preserve"> учет объектов нематериальных активов ведется в инвентарной карточке</w:t>
      </w:r>
      <w:r w:rsidR="004435AC" w:rsidRPr="003A6A06">
        <w:rPr>
          <w:rFonts w:ascii="Times New Roman" w:hAnsi="Times New Roman" w:cs="Times New Roman"/>
          <w:color w:val="000000"/>
          <w:sz w:val="28"/>
          <w:szCs w:val="28"/>
          <w:lang w:val="ru-RU"/>
        </w:rPr>
        <w:t xml:space="preserve"> </w:t>
      </w:r>
      <w:r w:rsidR="00285566" w:rsidRPr="003A6A06">
        <w:rPr>
          <w:rFonts w:ascii="Times New Roman" w:hAnsi="Times New Roman" w:cs="Times New Roman"/>
          <w:color w:val="000000"/>
          <w:sz w:val="28"/>
          <w:szCs w:val="28"/>
          <w:lang w:val="ru-RU"/>
        </w:rPr>
        <w:t>учета основных средств</w:t>
      </w:r>
      <w:r w:rsidR="004435AC" w:rsidRPr="003A6A06">
        <w:rPr>
          <w:rFonts w:ascii="Times New Roman" w:hAnsi="Times New Roman" w:cs="Times New Roman"/>
          <w:color w:val="000000"/>
          <w:sz w:val="28"/>
          <w:szCs w:val="28"/>
          <w:lang w:val="ru-RU"/>
        </w:rPr>
        <w:t xml:space="preserve">. </w:t>
      </w:r>
    </w:p>
    <w:p w:rsidR="004435AC" w:rsidRPr="000F7DAC" w:rsidRDefault="00285566" w:rsidP="006D6F69">
      <w:pPr>
        <w:widowControl w:val="0"/>
        <w:spacing w:before="0" w:beforeAutospacing="0" w:after="0" w:afterAutospacing="0" w:line="245" w:lineRule="auto"/>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Срок полезного использования нематериальных</w:t>
      </w:r>
      <w:r w:rsidR="004435AC" w:rsidRPr="000F7DAC">
        <w:rPr>
          <w:rFonts w:ascii="Times New Roman" w:hAnsi="Times New Roman" w:cs="Times New Roman"/>
          <w:color w:val="000000"/>
          <w:sz w:val="28"/>
          <w:szCs w:val="28"/>
          <w:lang w:val="ru-RU"/>
        </w:rPr>
        <w:t xml:space="preserve"> активов в целях принятия </w:t>
      </w:r>
      <w:r w:rsidRPr="000F7DAC">
        <w:rPr>
          <w:rFonts w:ascii="Times New Roman" w:hAnsi="Times New Roman" w:cs="Times New Roman"/>
          <w:color w:val="000000"/>
          <w:sz w:val="28"/>
          <w:szCs w:val="28"/>
          <w:lang w:val="ru-RU"/>
        </w:rPr>
        <w:t xml:space="preserve">объекта к бухгалтерскому учету и начисления </w:t>
      </w:r>
      <w:r w:rsidR="004435AC" w:rsidRPr="000F7DAC">
        <w:rPr>
          <w:rFonts w:ascii="Times New Roman" w:hAnsi="Times New Roman" w:cs="Times New Roman"/>
          <w:color w:val="000000"/>
          <w:sz w:val="28"/>
          <w:szCs w:val="28"/>
          <w:lang w:val="ru-RU"/>
        </w:rPr>
        <w:t>амортизации</w:t>
      </w:r>
      <w:r w:rsidRPr="000F7DAC">
        <w:rPr>
          <w:rFonts w:ascii="Times New Roman" w:hAnsi="Times New Roman" w:cs="Times New Roman"/>
          <w:color w:val="000000"/>
          <w:sz w:val="28"/>
          <w:szCs w:val="28"/>
          <w:lang w:val="ru-RU"/>
        </w:rPr>
        <w:t xml:space="preserve"> определяется комисси</w:t>
      </w:r>
      <w:r w:rsidR="004435AC" w:rsidRPr="000F7DAC">
        <w:rPr>
          <w:rFonts w:ascii="Times New Roman" w:hAnsi="Times New Roman" w:cs="Times New Roman"/>
          <w:color w:val="000000"/>
          <w:sz w:val="28"/>
          <w:szCs w:val="28"/>
          <w:lang w:val="ru-RU"/>
        </w:rPr>
        <w:t xml:space="preserve">ей по </w:t>
      </w:r>
      <w:r w:rsidRPr="000F7DAC">
        <w:rPr>
          <w:rFonts w:ascii="Times New Roman" w:hAnsi="Times New Roman" w:cs="Times New Roman"/>
          <w:color w:val="000000"/>
          <w:sz w:val="28"/>
          <w:szCs w:val="28"/>
          <w:lang w:val="ru-RU"/>
        </w:rPr>
        <w:t>поступлению и выбытию активов учреждения исходя из</w:t>
      </w:r>
      <w:r w:rsidR="004435AC" w:rsidRPr="000F7DAC">
        <w:rPr>
          <w:rFonts w:ascii="Times New Roman" w:hAnsi="Times New Roman" w:cs="Times New Roman"/>
          <w:color w:val="000000"/>
          <w:sz w:val="28"/>
          <w:szCs w:val="28"/>
          <w:lang w:val="ru-RU"/>
        </w:rPr>
        <w:t>:</w:t>
      </w:r>
    </w:p>
    <w:p w:rsidR="004435AC" w:rsidRPr="003A6A06" w:rsidRDefault="00285566" w:rsidP="006D6F69">
      <w:pPr>
        <w:pStyle w:val="a3"/>
        <w:widowControl w:val="0"/>
        <w:numPr>
          <w:ilvl w:val="0"/>
          <w:numId w:val="12"/>
        </w:numPr>
        <w:spacing w:before="0" w:beforeAutospacing="0" w:after="0" w:afterAutospacing="0" w:line="245" w:lineRule="auto"/>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срока действия прав учреждения на результат интеллектуальной деятельности и</w:t>
      </w:r>
      <w:r w:rsidR="004435AC" w:rsidRPr="003A6A06">
        <w:rPr>
          <w:rFonts w:ascii="Times New Roman" w:hAnsi="Times New Roman" w:cs="Times New Roman"/>
          <w:color w:val="000000"/>
          <w:sz w:val="28"/>
          <w:szCs w:val="28"/>
          <w:lang w:val="ru-RU"/>
        </w:rPr>
        <w:t>ли</w:t>
      </w:r>
      <w:r w:rsidRPr="003A6A06">
        <w:rPr>
          <w:rFonts w:ascii="Times New Roman" w:hAnsi="Times New Roman" w:cs="Times New Roman"/>
          <w:color w:val="000000"/>
          <w:sz w:val="28"/>
          <w:szCs w:val="28"/>
          <w:lang w:val="ru-RU"/>
        </w:rPr>
        <w:t xml:space="preserve"> средство индиви</w:t>
      </w:r>
      <w:r w:rsidR="004435AC" w:rsidRPr="003A6A06">
        <w:rPr>
          <w:rFonts w:ascii="Times New Roman" w:hAnsi="Times New Roman" w:cs="Times New Roman"/>
          <w:color w:val="000000"/>
          <w:sz w:val="28"/>
          <w:szCs w:val="28"/>
          <w:lang w:val="ru-RU"/>
        </w:rPr>
        <w:t xml:space="preserve">дуализации и </w:t>
      </w:r>
      <w:r w:rsidRPr="003A6A06">
        <w:rPr>
          <w:rFonts w:ascii="Times New Roman" w:hAnsi="Times New Roman" w:cs="Times New Roman"/>
          <w:color w:val="000000"/>
          <w:sz w:val="28"/>
          <w:szCs w:val="28"/>
          <w:lang w:val="ru-RU"/>
        </w:rPr>
        <w:t>периода контрол</w:t>
      </w:r>
      <w:r w:rsidR="004435AC" w:rsidRPr="003A6A06">
        <w:rPr>
          <w:rFonts w:ascii="Times New Roman" w:hAnsi="Times New Roman" w:cs="Times New Roman"/>
          <w:color w:val="000000"/>
          <w:sz w:val="28"/>
          <w:szCs w:val="28"/>
          <w:lang w:val="ru-RU"/>
        </w:rPr>
        <w:t>я</w:t>
      </w:r>
      <w:r w:rsidRPr="003A6A06">
        <w:rPr>
          <w:rFonts w:ascii="Times New Roman" w:hAnsi="Times New Roman" w:cs="Times New Roman"/>
          <w:color w:val="000000"/>
          <w:sz w:val="28"/>
          <w:szCs w:val="28"/>
          <w:lang w:val="ru-RU"/>
        </w:rPr>
        <w:t xml:space="preserve"> на активом</w:t>
      </w:r>
      <w:r w:rsidR="004435AC" w:rsidRPr="003A6A06">
        <w:rPr>
          <w:rFonts w:ascii="Times New Roman" w:hAnsi="Times New Roman" w:cs="Times New Roman"/>
          <w:color w:val="000000"/>
          <w:sz w:val="28"/>
          <w:szCs w:val="28"/>
          <w:lang w:val="ru-RU"/>
        </w:rPr>
        <w:t>;</w:t>
      </w:r>
    </w:p>
    <w:p w:rsidR="004435AC" w:rsidRPr="003A6A06" w:rsidRDefault="00285566" w:rsidP="006D6F69">
      <w:pPr>
        <w:pStyle w:val="a3"/>
        <w:widowControl w:val="0"/>
        <w:numPr>
          <w:ilvl w:val="0"/>
          <w:numId w:val="12"/>
        </w:numPr>
        <w:spacing w:before="0" w:beforeAutospacing="0" w:after="0" w:afterAutospacing="0" w:line="245" w:lineRule="auto"/>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срока действия патента, свидетельства и других ограничений сроков использо</w:t>
      </w:r>
      <w:r w:rsidR="004435AC" w:rsidRPr="003A6A06">
        <w:rPr>
          <w:rFonts w:ascii="Times New Roman" w:hAnsi="Times New Roman" w:cs="Times New Roman"/>
          <w:color w:val="000000"/>
          <w:sz w:val="28"/>
          <w:szCs w:val="28"/>
          <w:lang w:val="ru-RU"/>
        </w:rPr>
        <w:t>вания</w:t>
      </w:r>
      <w:r w:rsidRPr="003A6A06">
        <w:rPr>
          <w:rFonts w:ascii="Times New Roman" w:hAnsi="Times New Roman" w:cs="Times New Roman"/>
          <w:color w:val="000000"/>
          <w:sz w:val="28"/>
          <w:szCs w:val="28"/>
          <w:lang w:val="ru-RU"/>
        </w:rPr>
        <w:t xml:space="preserve"> объектов интеллектуальной собственности согласно законодательству РФ</w:t>
      </w:r>
      <w:r w:rsidR="003A6A06">
        <w:rPr>
          <w:rFonts w:ascii="Times New Roman" w:hAnsi="Times New Roman" w:cs="Times New Roman"/>
          <w:color w:val="000000"/>
          <w:sz w:val="28"/>
          <w:szCs w:val="28"/>
          <w:lang w:val="ru-RU"/>
        </w:rPr>
        <w:t>;</w:t>
      </w:r>
    </w:p>
    <w:p w:rsidR="00285566" w:rsidRPr="003A6A06" w:rsidRDefault="00285566" w:rsidP="006D6F69">
      <w:pPr>
        <w:pStyle w:val="a3"/>
        <w:widowControl w:val="0"/>
        <w:numPr>
          <w:ilvl w:val="0"/>
          <w:numId w:val="12"/>
        </w:numPr>
        <w:spacing w:before="0" w:beforeAutospacing="0" w:after="0" w:afterAutospacing="0" w:line="245" w:lineRule="auto"/>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ожидаемого срока использов</w:t>
      </w:r>
      <w:r w:rsidR="004435AC" w:rsidRPr="003A6A06">
        <w:rPr>
          <w:rFonts w:ascii="Times New Roman" w:hAnsi="Times New Roman" w:cs="Times New Roman"/>
          <w:color w:val="000000"/>
          <w:sz w:val="28"/>
          <w:szCs w:val="28"/>
          <w:lang w:val="ru-RU"/>
        </w:rPr>
        <w:t>ания</w:t>
      </w:r>
      <w:r w:rsidRPr="003A6A06">
        <w:rPr>
          <w:rFonts w:ascii="Times New Roman" w:hAnsi="Times New Roman" w:cs="Times New Roman"/>
          <w:color w:val="000000"/>
          <w:sz w:val="28"/>
          <w:szCs w:val="28"/>
          <w:lang w:val="ru-RU"/>
        </w:rPr>
        <w:t xml:space="preserve"> акти</w:t>
      </w:r>
      <w:r w:rsidR="004435AC" w:rsidRPr="003A6A06">
        <w:rPr>
          <w:rFonts w:ascii="Times New Roman" w:hAnsi="Times New Roman" w:cs="Times New Roman"/>
          <w:color w:val="000000"/>
          <w:sz w:val="28"/>
          <w:szCs w:val="28"/>
          <w:lang w:val="ru-RU"/>
        </w:rPr>
        <w:t>ва,</w:t>
      </w:r>
      <w:r w:rsidRPr="003A6A06">
        <w:rPr>
          <w:rFonts w:ascii="Times New Roman" w:hAnsi="Times New Roman" w:cs="Times New Roman"/>
          <w:color w:val="000000"/>
          <w:sz w:val="28"/>
          <w:szCs w:val="28"/>
          <w:lang w:val="ru-RU"/>
        </w:rPr>
        <w:t xml:space="preserve"> в течение которого учреждение предполагает исполь</w:t>
      </w:r>
      <w:r w:rsidR="004435AC" w:rsidRPr="003A6A06">
        <w:rPr>
          <w:rFonts w:ascii="Times New Roman" w:hAnsi="Times New Roman" w:cs="Times New Roman"/>
          <w:color w:val="000000"/>
          <w:sz w:val="28"/>
          <w:szCs w:val="28"/>
          <w:lang w:val="ru-RU"/>
        </w:rPr>
        <w:t xml:space="preserve">зовать актив </w:t>
      </w:r>
      <w:r w:rsidRPr="003A6A06">
        <w:rPr>
          <w:rFonts w:ascii="Times New Roman" w:hAnsi="Times New Roman" w:cs="Times New Roman"/>
          <w:color w:val="000000"/>
          <w:sz w:val="28"/>
          <w:szCs w:val="28"/>
          <w:lang w:val="ru-RU"/>
        </w:rPr>
        <w:t>в де</w:t>
      </w:r>
      <w:r w:rsidR="004435AC" w:rsidRPr="003A6A06">
        <w:rPr>
          <w:rFonts w:ascii="Times New Roman" w:hAnsi="Times New Roman" w:cs="Times New Roman"/>
          <w:color w:val="000000"/>
          <w:sz w:val="28"/>
          <w:szCs w:val="28"/>
          <w:lang w:val="ru-RU"/>
        </w:rPr>
        <w:t>я</w:t>
      </w:r>
      <w:r w:rsidRPr="003A6A06">
        <w:rPr>
          <w:rFonts w:ascii="Times New Roman" w:hAnsi="Times New Roman" w:cs="Times New Roman"/>
          <w:color w:val="000000"/>
          <w:sz w:val="28"/>
          <w:szCs w:val="28"/>
          <w:lang w:val="ru-RU"/>
        </w:rPr>
        <w:t>тельности, направленной на достижение целей создания</w:t>
      </w:r>
      <w:r w:rsidR="004435AC" w:rsidRPr="003A6A06">
        <w:rPr>
          <w:rFonts w:ascii="Times New Roman" w:hAnsi="Times New Roman" w:cs="Times New Roman"/>
          <w:color w:val="000000"/>
          <w:sz w:val="28"/>
          <w:szCs w:val="28"/>
          <w:lang w:val="ru-RU"/>
        </w:rPr>
        <w:t xml:space="preserve"> учреждения, либо в других случаях, предусмотренных законодательством РФ, получать экономические выгоды.</w:t>
      </w:r>
    </w:p>
    <w:p w:rsidR="004435AC" w:rsidRPr="000F7DAC" w:rsidRDefault="004435AC" w:rsidP="006D6F69">
      <w:pPr>
        <w:widowControl w:val="0"/>
        <w:spacing w:before="0" w:beforeAutospacing="0" w:after="0" w:afterAutospacing="0" w:line="245" w:lineRule="auto"/>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 xml:space="preserve">Нематериальные активы, по которым невозможно точно определить срок полезного использования, считаются нематериальными активами с неопределенным сроком полезного использования. В целях определения амортизационных отчислений по ним срок полезного использования устанавливается из расчета 10 лет (п. 60,61 </w:t>
      </w:r>
      <w:r w:rsidR="003A6A06" w:rsidRPr="003A6A06">
        <w:rPr>
          <w:rFonts w:ascii="Times New Roman" w:hAnsi="Times New Roman" w:cs="Times New Roman"/>
          <w:color w:val="000000"/>
          <w:sz w:val="28"/>
          <w:szCs w:val="28"/>
          <w:lang w:val="ru-RU"/>
        </w:rPr>
        <w:t>Инструкция к Единому плану счетов №157н</w:t>
      </w:r>
      <w:r w:rsidRPr="000F7DAC">
        <w:rPr>
          <w:rFonts w:ascii="Times New Roman" w:hAnsi="Times New Roman" w:cs="Times New Roman"/>
          <w:color w:val="000000"/>
          <w:sz w:val="28"/>
          <w:szCs w:val="28"/>
          <w:lang w:val="ru-RU"/>
        </w:rPr>
        <w:t>).</w:t>
      </w:r>
    </w:p>
    <w:p w:rsidR="006D6F69" w:rsidRDefault="006D6F69" w:rsidP="006D6F69">
      <w:pPr>
        <w:widowControl w:val="0"/>
        <w:spacing w:before="0" w:beforeAutospacing="0" w:after="0" w:afterAutospacing="0" w:line="245" w:lineRule="auto"/>
        <w:jc w:val="center"/>
        <w:rPr>
          <w:rFonts w:ascii="Times New Roman" w:hAnsi="Times New Roman" w:cs="Times New Roman"/>
          <w:b/>
          <w:bCs/>
          <w:color w:val="000000"/>
          <w:sz w:val="28"/>
          <w:szCs w:val="28"/>
          <w:lang w:val="ru-RU"/>
        </w:rPr>
      </w:pPr>
    </w:p>
    <w:p w:rsidR="00D61CE7" w:rsidRPr="000F7DAC" w:rsidRDefault="003A6A06" w:rsidP="006D6F69">
      <w:pPr>
        <w:widowControl w:val="0"/>
        <w:spacing w:before="0" w:beforeAutospacing="0" w:after="0" w:afterAutospacing="0" w:line="245" w:lineRule="auto"/>
        <w:jc w:val="center"/>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4.</w:t>
      </w:r>
      <w:r w:rsidR="00E62671" w:rsidRPr="000F7DAC">
        <w:rPr>
          <w:rFonts w:ascii="Times New Roman" w:hAnsi="Times New Roman" w:cs="Times New Roman"/>
          <w:b/>
          <w:bCs/>
          <w:color w:val="000000"/>
          <w:sz w:val="28"/>
          <w:szCs w:val="28"/>
          <w:lang w:val="ru-RU"/>
        </w:rPr>
        <w:t>4. Материальные запасы</w:t>
      </w:r>
    </w:p>
    <w:p w:rsidR="00D61CE7" w:rsidRPr="000F7DAC" w:rsidRDefault="003A6A06" w:rsidP="006D6F69">
      <w:pPr>
        <w:widowControl w:val="0"/>
        <w:spacing w:before="0" w:beforeAutospacing="0" w:after="0" w:afterAutospacing="0" w:line="245"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E62671" w:rsidRPr="000F7DAC">
        <w:rPr>
          <w:rFonts w:ascii="Times New Roman" w:hAnsi="Times New Roman" w:cs="Times New Roman"/>
          <w:color w:val="000000"/>
          <w:sz w:val="28"/>
          <w:szCs w:val="28"/>
          <w:lang w:val="ru-RU"/>
        </w:rPr>
        <w:t>4.1. Учреждение учитывает в составе материальных запасов материальные объекты, указанные в пунктах 98</w:t>
      </w:r>
      <w:r>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99 Инструкции к Единому плану счетов №157н</w:t>
      </w:r>
      <w:r>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 xml:space="preserve">а также производственный и хозяйственный инвентарь, перечень </w:t>
      </w:r>
      <w:r w:rsidR="00E62671" w:rsidRPr="00987B7F">
        <w:rPr>
          <w:rFonts w:ascii="Times New Roman" w:hAnsi="Times New Roman" w:cs="Times New Roman"/>
          <w:sz w:val="28"/>
          <w:szCs w:val="28"/>
          <w:lang w:val="ru-RU"/>
        </w:rPr>
        <w:t xml:space="preserve">которого приведен в </w:t>
      </w:r>
      <w:r w:rsidR="00CE594A" w:rsidRPr="00987B7F">
        <w:rPr>
          <w:rFonts w:ascii="Times New Roman" w:hAnsi="Times New Roman" w:cs="Times New Roman"/>
          <w:sz w:val="28"/>
          <w:szCs w:val="28"/>
          <w:lang w:val="ru-RU"/>
        </w:rPr>
        <w:t>П</w:t>
      </w:r>
      <w:r w:rsidR="00E62671" w:rsidRPr="00987B7F">
        <w:rPr>
          <w:rFonts w:ascii="Times New Roman" w:hAnsi="Times New Roman" w:cs="Times New Roman"/>
          <w:sz w:val="28"/>
          <w:szCs w:val="28"/>
          <w:lang w:val="ru-RU"/>
        </w:rPr>
        <w:t xml:space="preserve">риложении </w:t>
      </w:r>
      <w:r w:rsidR="00CE594A" w:rsidRPr="00987B7F">
        <w:rPr>
          <w:rFonts w:ascii="Times New Roman" w:hAnsi="Times New Roman" w:cs="Times New Roman"/>
          <w:sz w:val="28"/>
          <w:szCs w:val="28"/>
          <w:lang w:val="ru-RU"/>
        </w:rPr>
        <w:t>№</w:t>
      </w:r>
      <w:r w:rsidR="00C8622C" w:rsidRPr="00987B7F">
        <w:rPr>
          <w:rFonts w:ascii="Times New Roman" w:hAnsi="Times New Roman" w:cs="Times New Roman"/>
          <w:sz w:val="28"/>
          <w:szCs w:val="28"/>
          <w:lang w:val="ru-RU"/>
        </w:rPr>
        <w:t>5</w:t>
      </w:r>
      <w:r w:rsidR="00E62671" w:rsidRPr="00987B7F">
        <w:rPr>
          <w:rFonts w:ascii="Times New Roman" w:hAnsi="Times New Roman" w:cs="Times New Roman"/>
          <w:sz w:val="28"/>
          <w:szCs w:val="28"/>
          <w:lang w:val="ru-RU"/>
        </w:rPr>
        <w:t>.</w:t>
      </w:r>
    </w:p>
    <w:p w:rsidR="00D06948" w:rsidRPr="000F7DAC" w:rsidRDefault="003A6A06" w:rsidP="006D6F69">
      <w:pPr>
        <w:widowControl w:val="0"/>
        <w:spacing w:before="0" w:beforeAutospacing="0" w:after="0" w:afterAutospacing="0" w:line="245"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E62671" w:rsidRPr="000F7DAC">
        <w:rPr>
          <w:rFonts w:ascii="Times New Roman" w:hAnsi="Times New Roman" w:cs="Times New Roman"/>
          <w:color w:val="000000"/>
          <w:sz w:val="28"/>
          <w:szCs w:val="28"/>
          <w:lang w:val="ru-RU"/>
        </w:rPr>
        <w:t>4.2.</w:t>
      </w:r>
      <w:r w:rsidR="0083784E" w:rsidRPr="000F7DAC">
        <w:rPr>
          <w:rFonts w:ascii="Times New Roman" w:hAnsi="Times New Roman" w:cs="Times New Roman"/>
          <w:color w:val="000000"/>
          <w:sz w:val="28"/>
          <w:szCs w:val="28"/>
          <w:lang w:val="ru-RU"/>
        </w:rPr>
        <w:t xml:space="preserve"> </w:t>
      </w:r>
      <w:r w:rsidR="00D06948" w:rsidRPr="000F7DAC">
        <w:rPr>
          <w:rFonts w:ascii="Times New Roman" w:hAnsi="Times New Roman" w:cs="Times New Roman"/>
          <w:color w:val="000000"/>
          <w:sz w:val="28"/>
          <w:szCs w:val="28"/>
          <w:lang w:val="ru-RU"/>
        </w:rPr>
        <w:t>Материальные запасы принимаются к бухгалтерскому учету по фактической стоимости.</w:t>
      </w:r>
    </w:p>
    <w:p w:rsidR="0083784E" w:rsidRPr="000F7DAC" w:rsidRDefault="003A6A06" w:rsidP="006D6F69">
      <w:pPr>
        <w:widowControl w:val="0"/>
        <w:spacing w:before="0" w:beforeAutospacing="0" w:after="0" w:afterAutospacing="0" w:line="245"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83784E" w:rsidRPr="000F7DAC">
        <w:rPr>
          <w:rFonts w:ascii="Times New Roman" w:hAnsi="Times New Roman" w:cs="Times New Roman"/>
          <w:color w:val="000000"/>
          <w:sz w:val="28"/>
          <w:szCs w:val="28"/>
          <w:lang w:val="ru-RU"/>
        </w:rPr>
        <w:t>4.3</w:t>
      </w:r>
      <w:r w:rsidR="00D06948" w:rsidRPr="000F7DAC">
        <w:rPr>
          <w:rFonts w:ascii="Times New Roman" w:hAnsi="Times New Roman" w:cs="Times New Roman"/>
          <w:color w:val="000000"/>
          <w:sz w:val="28"/>
          <w:szCs w:val="28"/>
          <w:lang w:val="ru-RU"/>
        </w:rPr>
        <w:t>.</w:t>
      </w:r>
      <w:r w:rsidR="0083784E" w:rsidRPr="000F7DAC">
        <w:rPr>
          <w:rFonts w:ascii="Times New Roman" w:hAnsi="Times New Roman" w:cs="Times New Roman"/>
          <w:color w:val="000000"/>
          <w:sz w:val="28"/>
          <w:szCs w:val="28"/>
          <w:lang w:val="ru-RU"/>
        </w:rPr>
        <w:t xml:space="preserve"> </w:t>
      </w:r>
      <w:r w:rsidR="00D06948" w:rsidRPr="000F7DAC">
        <w:rPr>
          <w:rFonts w:ascii="Times New Roman" w:hAnsi="Times New Roman" w:cs="Times New Roman"/>
          <w:color w:val="000000"/>
          <w:sz w:val="28"/>
          <w:szCs w:val="28"/>
          <w:lang w:val="ru-RU"/>
        </w:rPr>
        <w:t xml:space="preserve">В зависимости от характера материальных запасов, порядка их приобретения и использования единицей материальных запасов может быть </w:t>
      </w:r>
      <w:r w:rsidR="009727EE" w:rsidRPr="000F7DAC">
        <w:rPr>
          <w:rFonts w:ascii="Times New Roman" w:hAnsi="Times New Roman" w:cs="Times New Roman"/>
          <w:color w:val="000000"/>
          <w:sz w:val="28"/>
          <w:szCs w:val="28"/>
          <w:lang w:val="ru-RU"/>
        </w:rPr>
        <w:t>номенклатурная (реестровая) единица</w:t>
      </w:r>
      <w:r w:rsidR="00D06948" w:rsidRPr="000F7DAC">
        <w:rPr>
          <w:rFonts w:ascii="Times New Roman" w:hAnsi="Times New Roman" w:cs="Times New Roman"/>
          <w:color w:val="000000"/>
          <w:sz w:val="28"/>
          <w:szCs w:val="28"/>
          <w:lang w:val="ru-RU"/>
        </w:rPr>
        <w:t>, партия, однородная группа и т.п.</w:t>
      </w:r>
      <w:r w:rsidR="009727EE" w:rsidRPr="000F7DAC">
        <w:rPr>
          <w:rFonts w:ascii="Times New Roman" w:hAnsi="Times New Roman" w:cs="Times New Roman"/>
          <w:color w:val="000000"/>
          <w:sz w:val="28"/>
          <w:szCs w:val="28"/>
          <w:lang w:val="ru-RU"/>
        </w:rPr>
        <w:t xml:space="preserve"> </w:t>
      </w:r>
      <w:r w:rsidR="0083784E" w:rsidRPr="000F7DAC">
        <w:rPr>
          <w:rFonts w:ascii="Times New Roman" w:hAnsi="Times New Roman" w:cs="Times New Roman"/>
          <w:color w:val="000000"/>
          <w:sz w:val="28"/>
          <w:szCs w:val="28"/>
          <w:lang w:val="ru-RU"/>
        </w:rPr>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принимаются к учету как 1 единица учета</w:t>
      </w:r>
      <w:r w:rsidR="009727EE" w:rsidRPr="000F7DAC">
        <w:rPr>
          <w:rFonts w:ascii="Times New Roman" w:hAnsi="Times New Roman" w:cs="Times New Roman"/>
          <w:color w:val="000000"/>
          <w:sz w:val="28"/>
          <w:szCs w:val="28"/>
          <w:lang w:val="ru-RU"/>
        </w:rPr>
        <w:t xml:space="preserve"> </w:t>
      </w:r>
      <w:r w:rsidR="0083784E" w:rsidRPr="000F7DAC">
        <w:rPr>
          <w:rFonts w:ascii="Times New Roman" w:hAnsi="Times New Roman" w:cs="Times New Roman"/>
          <w:color w:val="000000"/>
          <w:sz w:val="28"/>
          <w:szCs w:val="28"/>
          <w:lang w:val="ru-RU"/>
        </w:rPr>
        <w:t>– однородная (реестровая) группа запасов</w:t>
      </w:r>
      <w:r w:rsidR="009727EE" w:rsidRPr="000F7DAC">
        <w:rPr>
          <w:rFonts w:ascii="Times New Roman" w:hAnsi="Times New Roman" w:cs="Times New Roman"/>
          <w:color w:val="000000"/>
          <w:sz w:val="28"/>
          <w:szCs w:val="28"/>
          <w:lang w:val="ru-RU"/>
        </w:rPr>
        <w:t>.</w:t>
      </w:r>
    </w:p>
    <w:p w:rsidR="00241C46" w:rsidRPr="000F7DAC" w:rsidRDefault="003A6A06" w:rsidP="006D6F69">
      <w:pPr>
        <w:widowControl w:val="0"/>
        <w:spacing w:before="0" w:beforeAutospacing="0" w:after="0" w:afterAutospacing="0" w:line="245"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E62671" w:rsidRPr="000F7DAC">
        <w:rPr>
          <w:rFonts w:ascii="Times New Roman" w:hAnsi="Times New Roman" w:cs="Times New Roman"/>
          <w:sz w:val="28"/>
          <w:szCs w:val="28"/>
          <w:lang w:val="ru-RU"/>
        </w:rPr>
        <w:t>4.4. Списание материальных запасов производится по средней фактической стоимости.</w:t>
      </w:r>
    </w:p>
    <w:p w:rsidR="00D61CE7" w:rsidRPr="000F7DAC" w:rsidRDefault="003A6A06" w:rsidP="006D6F69">
      <w:pPr>
        <w:widowControl w:val="0"/>
        <w:spacing w:before="0" w:beforeAutospacing="0" w:after="0" w:afterAutospacing="0" w:line="245"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E62671" w:rsidRPr="000F7DAC">
        <w:rPr>
          <w:rFonts w:ascii="Times New Roman" w:hAnsi="Times New Roman" w:cs="Times New Roman"/>
          <w:color w:val="000000"/>
          <w:sz w:val="28"/>
          <w:szCs w:val="28"/>
          <w:lang w:val="ru-RU"/>
        </w:rPr>
        <w:t>4.</w:t>
      </w:r>
      <w:r w:rsidR="00241C46" w:rsidRPr="000F7DAC">
        <w:rPr>
          <w:rFonts w:ascii="Times New Roman" w:hAnsi="Times New Roman" w:cs="Times New Roman"/>
          <w:color w:val="000000"/>
          <w:sz w:val="28"/>
          <w:szCs w:val="28"/>
          <w:lang w:val="ru-RU"/>
        </w:rPr>
        <w:t>5</w:t>
      </w:r>
      <w:r w:rsidR="00E62671" w:rsidRPr="000F7DAC">
        <w:rPr>
          <w:rFonts w:ascii="Times New Roman" w:hAnsi="Times New Roman" w:cs="Times New Roman"/>
          <w:color w:val="000000"/>
          <w:sz w:val="28"/>
          <w:szCs w:val="28"/>
          <w:lang w:val="ru-RU"/>
        </w:rPr>
        <w:t>. Нормы на расходы горюче-смазочных материалов (ГСМ) разрабатываются</w:t>
      </w:r>
      <w:r w:rsidR="00241C46" w:rsidRPr="000F7DAC">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 xml:space="preserve">специализированной организацией и утверждаются приказом руководителя учреждения. Ежегодно приказом руководителя утверждаются </w:t>
      </w:r>
      <w:r w:rsidR="00E62671" w:rsidRPr="000F7DAC">
        <w:rPr>
          <w:rFonts w:ascii="Times New Roman" w:hAnsi="Times New Roman" w:cs="Times New Roman"/>
          <w:color w:val="000000"/>
          <w:sz w:val="28"/>
          <w:szCs w:val="28"/>
          <w:lang w:val="ru-RU"/>
        </w:rPr>
        <w:lastRenderedPageBreak/>
        <w:t>период применения зимней надбавки к нормам расхода ГСМ и ее величина.</w:t>
      </w:r>
      <w:r w:rsidR="00241C46" w:rsidRPr="000F7DAC">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ГСМ списываются на расходы на основании путевых листов, но</w:t>
      </w:r>
      <w:r>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не выше норм, установленных приказом руководителя учреждения.</w:t>
      </w:r>
    </w:p>
    <w:p w:rsidR="00D61CE7" w:rsidRPr="000F7DAC" w:rsidRDefault="003A6A06" w:rsidP="006D6F69">
      <w:pPr>
        <w:widowControl w:val="0"/>
        <w:spacing w:before="0" w:beforeAutospacing="0" w:after="0" w:afterAutospacing="0" w:line="245"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E62671" w:rsidRPr="000F7DAC">
        <w:rPr>
          <w:rFonts w:ascii="Times New Roman" w:hAnsi="Times New Roman" w:cs="Times New Roman"/>
          <w:color w:val="000000"/>
          <w:sz w:val="28"/>
          <w:szCs w:val="28"/>
          <w:lang w:val="ru-RU"/>
        </w:rPr>
        <w:t>4.7.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D61CE7" w:rsidRPr="000F7DAC" w:rsidRDefault="003A6A06" w:rsidP="006D6F69">
      <w:pPr>
        <w:widowControl w:val="0"/>
        <w:spacing w:before="0" w:beforeAutospacing="0" w:after="0" w:afterAutospacing="0" w:line="245"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E62671" w:rsidRPr="000F7DAC">
        <w:rPr>
          <w:rFonts w:ascii="Times New Roman" w:hAnsi="Times New Roman" w:cs="Times New Roman"/>
          <w:color w:val="000000"/>
          <w:sz w:val="28"/>
          <w:szCs w:val="28"/>
          <w:lang w:val="ru-RU"/>
        </w:rPr>
        <w:t>4.8.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D61CE7" w:rsidRPr="000F7DAC" w:rsidRDefault="003A6A06" w:rsidP="006D6F69">
      <w:pPr>
        <w:widowControl w:val="0"/>
        <w:spacing w:before="0" w:beforeAutospacing="0" w:after="0" w:afterAutospacing="0" w:line="245"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E62671" w:rsidRPr="000F7DAC">
        <w:rPr>
          <w:rFonts w:ascii="Times New Roman" w:hAnsi="Times New Roman" w:cs="Times New Roman"/>
          <w:color w:val="000000"/>
          <w:sz w:val="28"/>
          <w:szCs w:val="28"/>
          <w:lang w:val="ru-RU"/>
        </w:rPr>
        <w:t>4.</w:t>
      </w:r>
      <w:r w:rsidR="00BA7F19" w:rsidRPr="000F7DAC">
        <w:rPr>
          <w:rFonts w:ascii="Times New Roman" w:hAnsi="Times New Roman" w:cs="Times New Roman"/>
          <w:color w:val="000000"/>
          <w:sz w:val="28"/>
          <w:szCs w:val="28"/>
          <w:lang w:val="ru-RU"/>
        </w:rPr>
        <w:t>9</w:t>
      </w:r>
      <w:r w:rsidR="00E62671" w:rsidRPr="000F7DAC">
        <w:rPr>
          <w:rFonts w:ascii="Times New Roman" w:hAnsi="Times New Roman" w:cs="Times New Roman"/>
          <w:color w:val="000000"/>
          <w:sz w:val="28"/>
          <w:szCs w:val="28"/>
          <w:lang w:val="ru-RU"/>
        </w:rPr>
        <w:t>. Учет</w:t>
      </w:r>
      <w:r>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на забалансовом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
    <w:p w:rsidR="00D61CE7" w:rsidRPr="003A6A06" w:rsidRDefault="009D1AD7" w:rsidP="006D6F69">
      <w:pPr>
        <w:pStyle w:val="a3"/>
        <w:widowControl w:val="0"/>
        <w:numPr>
          <w:ilvl w:val="0"/>
          <w:numId w:val="13"/>
        </w:numPr>
        <w:spacing w:before="0" w:beforeAutospacing="0" w:after="0" w:afterAutospacing="0" w:line="245" w:lineRule="auto"/>
        <w:jc w:val="both"/>
        <w:rPr>
          <w:rFonts w:ascii="Times New Roman" w:hAnsi="Times New Roman" w:cs="Times New Roman"/>
          <w:color w:val="000000"/>
          <w:sz w:val="28"/>
          <w:szCs w:val="28"/>
        </w:rPr>
      </w:pPr>
      <w:r w:rsidRPr="003A6A06">
        <w:rPr>
          <w:rFonts w:ascii="Times New Roman" w:hAnsi="Times New Roman" w:cs="Times New Roman"/>
          <w:color w:val="000000"/>
          <w:sz w:val="28"/>
          <w:szCs w:val="28"/>
          <w:lang w:val="ru-RU"/>
        </w:rPr>
        <w:t>автомобильные шины</w:t>
      </w:r>
      <w:r w:rsidR="00E62671" w:rsidRPr="003A6A06">
        <w:rPr>
          <w:rFonts w:ascii="Times New Roman" w:hAnsi="Times New Roman" w:cs="Times New Roman"/>
          <w:color w:val="000000"/>
          <w:sz w:val="28"/>
          <w:szCs w:val="28"/>
        </w:rPr>
        <w:t>;</w:t>
      </w:r>
    </w:p>
    <w:p w:rsidR="009D1AD7" w:rsidRPr="003A6A06" w:rsidRDefault="009D1AD7" w:rsidP="006D6F69">
      <w:pPr>
        <w:pStyle w:val="a3"/>
        <w:widowControl w:val="0"/>
        <w:numPr>
          <w:ilvl w:val="0"/>
          <w:numId w:val="13"/>
        </w:numPr>
        <w:spacing w:before="0" w:beforeAutospacing="0" w:after="0" w:afterAutospacing="0" w:line="245" w:lineRule="auto"/>
        <w:jc w:val="both"/>
        <w:rPr>
          <w:rFonts w:ascii="Times New Roman" w:hAnsi="Times New Roman" w:cs="Times New Roman"/>
          <w:color w:val="000000"/>
          <w:sz w:val="28"/>
          <w:szCs w:val="28"/>
        </w:rPr>
      </w:pPr>
      <w:r w:rsidRPr="003A6A06">
        <w:rPr>
          <w:rFonts w:ascii="Times New Roman" w:hAnsi="Times New Roman" w:cs="Times New Roman"/>
          <w:color w:val="000000"/>
          <w:sz w:val="28"/>
          <w:szCs w:val="28"/>
          <w:lang w:val="ru-RU"/>
        </w:rPr>
        <w:t>покрышки;</w:t>
      </w:r>
    </w:p>
    <w:p w:rsidR="00D61CE7" w:rsidRPr="003A6A06" w:rsidRDefault="009D1AD7" w:rsidP="006D6F69">
      <w:pPr>
        <w:pStyle w:val="a3"/>
        <w:widowControl w:val="0"/>
        <w:numPr>
          <w:ilvl w:val="0"/>
          <w:numId w:val="13"/>
        </w:numPr>
        <w:spacing w:before="0" w:beforeAutospacing="0" w:after="0" w:afterAutospacing="0" w:line="245" w:lineRule="auto"/>
        <w:jc w:val="both"/>
        <w:rPr>
          <w:rFonts w:ascii="Times New Roman" w:hAnsi="Times New Roman" w:cs="Times New Roman"/>
          <w:color w:val="000000"/>
          <w:sz w:val="28"/>
          <w:szCs w:val="28"/>
        </w:rPr>
      </w:pPr>
      <w:r w:rsidRPr="003A6A06">
        <w:rPr>
          <w:rFonts w:ascii="Times New Roman" w:hAnsi="Times New Roman" w:cs="Times New Roman"/>
          <w:color w:val="000000"/>
          <w:sz w:val="28"/>
          <w:szCs w:val="28"/>
          <w:lang w:val="ru-RU"/>
        </w:rPr>
        <w:t>колесные диски</w:t>
      </w:r>
      <w:r w:rsidR="00E62671" w:rsidRPr="003A6A06">
        <w:rPr>
          <w:rFonts w:ascii="Times New Roman" w:hAnsi="Times New Roman" w:cs="Times New Roman"/>
          <w:color w:val="000000"/>
          <w:sz w:val="28"/>
          <w:szCs w:val="28"/>
        </w:rPr>
        <w:t>;</w:t>
      </w:r>
    </w:p>
    <w:p w:rsidR="00D61CE7" w:rsidRPr="003A6A06" w:rsidRDefault="009D1AD7" w:rsidP="006D6F69">
      <w:pPr>
        <w:pStyle w:val="a3"/>
        <w:widowControl w:val="0"/>
        <w:numPr>
          <w:ilvl w:val="0"/>
          <w:numId w:val="13"/>
        </w:numPr>
        <w:spacing w:before="0" w:beforeAutospacing="0" w:after="0" w:afterAutospacing="0" w:line="245" w:lineRule="auto"/>
        <w:jc w:val="both"/>
        <w:rPr>
          <w:rFonts w:ascii="Times New Roman" w:hAnsi="Times New Roman" w:cs="Times New Roman"/>
          <w:color w:val="000000"/>
          <w:sz w:val="28"/>
          <w:szCs w:val="28"/>
        </w:rPr>
      </w:pPr>
      <w:r w:rsidRPr="003A6A06">
        <w:rPr>
          <w:rFonts w:ascii="Times New Roman" w:hAnsi="Times New Roman" w:cs="Times New Roman"/>
          <w:color w:val="000000"/>
          <w:sz w:val="28"/>
          <w:szCs w:val="28"/>
          <w:lang w:val="ru-RU"/>
        </w:rPr>
        <w:t>аккумуляторы</w:t>
      </w:r>
      <w:r w:rsidR="00E62671" w:rsidRPr="003A6A06">
        <w:rPr>
          <w:rFonts w:ascii="Times New Roman" w:hAnsi="Times New Roman" w:cs="Times New Roman"/>
          <w:color w:val="000000"/>
          <w:sz w:val="28"/>
          <w:szCs w:val="28"/>
        </w:rPr>
        <w:t>;</w:t>
      </w:r>
    </w:p>
    <w:p w:rsidR="00D61CE7" w:rsidRPr="003A6A06" w:rsidRDefault="009D1AD7" w:rsidP="006D6F69">
      <w:pPr>
        <w:pStyle w:val="a3"/>
        <w:widowControl w:val="0"/>
        <w:numPr>
          <w:ilvl w:val="0"/>
          <w:numId w:val="13"/>
        </w:numPr>
        <w:spacing w:before="0" w:beforeAutospacing="0" w:after="0" w:afterAutospacing="0" w:line="245" w:lineRule="auto"/>
        <w:jc w:val="both"/>
        <w:rPr>
          <w:rFonts w:ascii="Times New Roman" w:hAnsi="Times New Roman" w:cs="Times New Roman"/>
          <w:color w:val="000000"/>
          <w:sz w:val="28"/>
          <w:szCs w:val="28"/>
        </w:rPr>
      </w:pPr>
      <w:r w:rsidRPr="003A6A06">
        <w:rPr>
          <w:rFonts w:ascii="Times New Roman" w:hAnsi="Times New Roman" w:cs="Times New Roman"/>
          <w:color w:val="000000"/>
          <w:sz w:val="28"/>
          <w:szCs w:val="28"/>
          <w:lang w:val="ru-RU"/>
        </w:rPr>
        <w:t>аптечки</w:t>
      </w:r>
      <w:r w:rsidR="00E62671" w:rsidRPr="003A6A06">
        <w:rPr>
          <w:rFonts w:ascii="Times New Roman" w:hAnsi="Times New Roman" w:cs="Times New Roman"/>
          <w:color w:val="000000"/>
          <w:sz w:val="28"/>
          <w:szCs w:val="28"/>
        </w:rPr>
        <w:t>;</w:t>
      </w:r>
    </w:p>
    <w:p w:rsidR="00D61CE7" w:rsidRPr="003A6A06" w:rsidRDefault="009D1AD7" w:rsidP="006D6F69">
      <w:pPr>
        <w:pStyle w:val="a3"/>
        <w:widowControl w:val="0"/>
        <w:numPr>
          <w:ilvl w:val="0"/>
          <w:numId w:val="13"/>
        </w:numPr>
        <w:spacing w:before="0" w:beforeAutospacing="0" w:after="0" w:afterAutospacing="0" w:line="245" w:lineRule="auto"/>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автомобильные огнетушители и другие зап</w:t>
      </w:r>
      <w:r w:rsidR="00237702" w:rsidRPr="003A6A06">
        <w:rPr>
          <w:rFonts w:ascii="Times New Roman" w:hAnsi="Times New Roman" w:cs="Times New Roman"/>
          <w:color w:val="000000"/>
          <w:sz w:val="28"/>
          <w:szCs w:val="28"/>
          <w:lang w:val="ru-RU"/>
        </w:rPr>
        <w:t xml:space="preserve">асные </w:t>
      </w:r>
      <w:r w:rsidRPr="003A6A06">
        <w:rPr>
          <w:rFonts w:ascii="Times New Roman" w:hAnsi="Times New Roman" w:cs="Times New Roman"/>
          <w:color w:val="000000"/>
          <w:sz w:val="28"/>
          <w:szCs w:val="28"/>
          <w:lang w:val="ru-RU"/>
        </w:rPr>
        <w:t>ча</w:t>
      </w:r>
      <w:r w:rsidR="00237702" w:rsidRPr="003A6A06">
        <w:rPr>
          <w:rFonts w:ascii="Times New Roman" w:hAnsi="Times New Roman" w:cs="Times New Roman"/>
          <w:color w:val="000000"/>
          <w:sz w:val="28"/>
          <w:szCs w:val="28"/>
          <w:lang w:val="ru-RU"/>
        </w:rPr>
        <w:t>с</w:t>
      </w:r>
      <w:r w:rsidRPr="003A6A06">
        <w:rPr>
          <w:rFonts w:ascii="Times New Roman" w:hAnsi="Times New Roman" w:cs="Times New Roman"/>
          <w:color w:val="000000"/>
          <w:sz w:val="28"/>
          <w:szCs w:val="28"/>
          <w:lang w:val="ru-RU"/>
        </w:rPr>
        <w:t>ти для автомобиля.</w:t>
      </w:r>
    </w:p>
    <w:p w:rsidR="00D61CE7" w:rsidRPr="000F7DAC" w:rsidRDefault="00E62671" w:rsidP="006D6F69">
      <w:pPr>
        <w:widowControl w:val="0"/>
        <w:spacing w:before="0" w:beforeAutospacing="0" w:after="0" w:afterAutospacing="0" w:line="245" w:lineRule="auto"/>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Аналитический учет по счету ведется в разрезе автомобилей и ответственных лиц.</w:t>
      </w:r>
    </w:p>
    <w:p w:rsidR="00D61CE7" w:rsidRPr="000F7DAC" w:rsidRDefault="00E62671" w:rsidP="006D6F69">
      <w:pPr>
        <w:widowControl w:val="0"/>
        <w:spacing w:before="0" w:beforeAutospacing="0" w:after="0" w:afterAutospacing="0" w:line="245" w:lineRule="auto"/>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Внутреннее перемещение по счету отражается:</w:t>
      </w:r>
    </w:p>
    <w:p w:rsidR="00D61CE7" w:rsidRPr="003A6A06" w:rsidRDefault="00E62671" w:rsidP="006D6F69">
      <w:pPr>
        <w:pStyle w:val="a3"/>
        <w:widowControl w:val="0"/>
        <w:numPr>
          <w:ilvl w:val="0"/>
          <w:numId w:val="14"/>
        </w:numPr>
        <w:spacing w:before="0" w:beforeAutospacing="0" w:after="0" w:afterAutospacing="0" w:line="245" w:lineRule="auto"/>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при передаче на другой автомобиль;</w:t>
      </w:r>
    </w:p>
    <w:p w:rsidR="00D61CE7" w:rsidRPr="003A6A06" w:rsidRDefault="00E62671" w:rsidP="006D6F69">
      <w:pPr>
        <w:pStyle w:val="a3"/>
        <w:widowControl w:val="0"/>
        <w:numPr>
          <w:ilvl w:val="0"/>
          <w:numId w:val="14"/>
        </w:numPr>
        <w:spacing w:before="0" w:beforeAutospacing="0" w:after="0" w:afterAutospacing="0" w:line="245" w:lineRule="auto"/>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при передаче другому материально ответственному лицу вместе с автомобилем.</w:t>
      </w:r>
    </w:p>
    <w:p w:rsidR="00D61CE7" w:rsidRPr="000F7DAC" w:rsidRDefault="00E62671" w:rsidP="006D6F69">
      <w:pPr>
        <w:widowControl w:val="0"/>
        <w:spacing w:before="0" w:beforeAutospacing="0" w:after="0" w:afterAutospacing="0" w:line="245" w:lineRule="auto"/>
        <w:ind w:firstLine="720"/>
        <w:jc w:val="both"/>
        <w:rPr>
          <w:rFonts w:ascii="Times New Roman" w:hAnsi="Times New Roman" w:cs="Times New Roman"/>
          <w:color w:val="000000"/>
          <w:sz w:val="28"/>
          <w:szCs w:val="28"/>
        </w:rPr>
      </w:pPr>
      <w:r w:rsidRPr="000F7DAC">
        <w:rPr>
          <w:rFonts w:ascii="Times New Roman" w:hAnsi="Times New Roman" w:cs="Times New Roman"/>
          <w:color w:val="000000"/>
          <w:sz w:val="28"/>
          <w:szCs w:val="28"/>
        </w:rPr>
        <w:t>Выбытие со счета 09 отражается:</w:t>
      </w:r>
    </w:p>
    <w:p w:rsidR="00D61CE7" w:rsidRPr="003A6A06" w:rsidRDefault="00E62671" w:rsidP="006D6F69">
      <w:pPr>
        <w:pStyle w:val="a3"/>
        <w:widowControl w:val="0"/>
        <w:numPr>
          <w:ilvl w:val="0"/>
          <w:numId w:val="15"/>
        </w:numPr>
        <w:spacing w:before="0" w:beforeAutospacing="0" w:after="0" w:afterAutospacing="0" w:line="245" w:lineRule="auto"/>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при списании автомобиля по установленным основаниям;</w:t>
      </w:r>
    </w:p>
    <w:p w:rsidR="00D61CE7" w:rsidRPr="003A6A06" w:rsidRDefault="00E62671" w:rsidP="006D6F69">
      <w:pPr>
        <w:pStyle w:val="a3"/>
        <w:widowControl w:val="0"/>
        <w:numPr>
          <w:ilvl w:val="0"/>
          <w:numId w:val="15"/>
        </w:numPr>
        <w:spacing w:before="0" w:beforeAutospacing="0" w:after="0" w:afterAutospacing="0" w:line="245" w:lineRule="auto"/>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при установке новых запчастей взамен непригодных к эксплуатации.</w:t>
      </w:r>
    </w:p>
    <w:p w:rsidR="00D61CE7" w:rsidRPr="000F7DAC" w:rsidRDefault="003A6A06" w:rsidP="006D6F69">
      <w:pPr>
        <w:widowControl w:val="0"/>
        <w:spacing w:before="0" w:beforeAutospacing="0" w:after="0" w:afterAutospacing="0" w:line="245"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E62671" w:rsidRPr="000F7DAC">
        <w:rPr>
          <w:rFonts w:ascii="Times New Roman" w:hAnsi="Times New Roman" w:cs="Times New Roman"/>
          <w:color w:val="000000"/>
          <w:sz w:val="28"/>
          <w:szCs w:val="28"/>
          <w:lang w:val="ru-RU"/>
        </w:rPr>
        <w:t>4.1</w:t>
      </w:r>
      <w:r>
        <w:rPr>
          <w:rFonts w:ascii="Times New Roman" w:hAnsi="Times New Roman" w:cs="Times New Roman"/>
          <w:color w:val="000000"/>
          <w:sz w:val="28"/>
          <w:szCs w:val="28"/>
          <w:lang w:val="ru-RU"/>
        </w:rPr>
        <w:t>0</w:t>
      </w:r>
      <w:r w:rsidR="00E62671" w:rsidRPr="000F7DAC">
        <w:rPr>
          <w:rFonts w:ascii="Times New Roman" w:hAnsi="Times New Roman" w:cs="Times New Roman"/>
          <w:color w:val="000000"/>
          <w:sz w:val="28"/>
          <w:szCs w:val="28"/>
          <w:lang w:val="ru-RU"/>
        </w:rPr>
        <w:t>. Фактическая стоимость материальных запасов, полученных в результате ремонта, разборки, утилизации (ликвидации)</w:t>
      </w:r>
      <w:r>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основных средств или иного имущества, определяется исходя из следующих факторов:</w:t>
      </w:r>
    </w:p>
    <w:p w:rsidR="00D61CE7" w:rsidRPr="003A6A06" w:rsidRDefault="00E62671" w:rsidP="006D6F69">
      <w:pPr>
        <w:pStyle w:val="a3"/>
        <w:widowControl w:val="0"/>
        <w:numPr>
          <w:ilvl w:val="0"/>
          <w:numId w:val="16"/>
        </w:numPr>
        <w:spacing w:before="0" w:beforeAutospacing="0" w:after="0" w:afterAutospacing="0" w:line="245" w:lineRule="auto"/>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их справедливой стоимости на дату принятия к бухгалтерскому учету, рассчитанной методом рыночных цен;</w:t>
      </w:r>
    </w:p>
    <w:p w:rsidR="00D61CE7" w:rsidRPr="003A6A06" w:rsidRDefault="00E62671" w:rsidP="006D6F69">
      <w:pPr>
        <w:pStyle w:val="a3"/>
        <w:widowControl w:val="0"/>
        <w:numPr>
          <w:ilvl w:val="0"/>
          <w:numId w:val="16"/>
        </w:numPr>
        <w:spacing w:before="0" w:beforeAutospacing="0" w:after="0" w:afterAutospacing="0" w:line="245" w:lineRule="auto"/>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сумм, уплачиваемых учреждением за доставку материальных запасов, приведение их в состояние, пригодное для использования.</w:t>
      </w:r>
    </w:p>
    <w:p w:rsidR="00D61CE7" w:rsidRPr="000F7DAC" w:rsidRDefault="003A6A06" w:rsidP="006D6F69">
      <w:pPr>
        <w:widowControl w:val="0"/>
        <w:spacing w:before="0" w:beforeAutospacing="0" w:after="0" w:afterAutospacing="0" w:line="245"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4.4.11</w:t>
      </w:r>
      <w:r w:rsidR="00E62671" w:rsidRPr="000F7DAC">
        <w:rPr>
          <w:rFonts w:ascii="Times New Roman" w:hAnsi="Times New Roman" w:cs="Times New Roman"/>
          <w:color w:val="000000"/>
          <w:sz w:val="28"/>
          <w:szCs w:val="28"/>
          <w:lang w:val="ru-RU"/>
        </w:rPr>
        <w:t>.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D61CE7" w:rsidRPr="000F7DAC" w:rsidRDefault="00125FC0" w:rsidP="006D6F69">
      <w:pPr>
        <w:widowControl w:val="0"/>
        <w:spacing w:before="0" w:beforeAutospacing="0" w:after="0" w:afterAutospacing="0" w:line="235" w:lineRule="auto"/>
        <w:jc w:val="center"/>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4.</w:t>
      </w:r>
      <w:r w:rsidR="00E62671" w:rsidRPr="000F7DAC">
        <w:rPr>
          <w:rFonts w:ascii="Times New Roman" w:hAnsi="Times New Roman" w:cs="Times New Roman"/>
          <w:b/>
          <w:bCs/>
          <w:color w:val="000000"/>
          <w:sz w:val="28"/>
          <w:szCs w:val="28"/>
          <w:lang w:val="ru-RU"/>
        </w:rPr>
        <w:t>5. Стоимость безвозмездно полученных нефинансовых активов</w:t>
      </w:r>
    </w:p>
    <w:p w:rsidR="00D61CE7" w:rsidRPr="000F7DAC" w:rsidRDefault="00125FC0" w:rsidP="006D6F69">
      <w:pPr>
        <w:widowControl w:val="0"/>
        <w:spacing w:before="0" w:beforeAutospacing="0" w:after="0" w:afterAutospacing="0" w:line="235"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E62671" w:rsidRPr="000F7DAC">
        <w:rPr>
          <w:rFonts w:ascii="Times New Roman" w:hAnsi="Times New Roman" w:cs="Times New Roman"/>
          <w:color w:val="000000"/>
          <w:sz w:val="28"/>
          <w:szCs w:val="28"/>
          <w:lang w:val="ru-RU"/>
        </w:rPr>
        <w:t>5.1. Данные о справедливой стоимости безвозмездно полученных нефинансовых активов должны</w:t>
      </w:r>
      <w:r w:rsidR="003A6A06">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быть подтверждены документально:</w:t>
      </w:r>
    </w:p>
    <w:p w:rsidR="00DD5FE3" w:rsidRPr="003A6A06" w:rsidRDefault="00DD5FE3" w:rsidP="006D6F69">
      <w:pPr>
        <w:pStyle w:val="a3"/>
        <w:widowControl w:val="0"/>
        <w:numPr>
          <w:ilvl w:val="0"/>
          <w:numId w:val="17"/>
        </w:numPr>
        <w:spacing w:before="0" w:beforeAutospacing="0" w:after="0" w:afterAutospacing="0" w:line="235" w:lineRule="auto"/>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справками (другими подтверждающими документами Росстата;</w:t>
      </w:r>
    </w:p>
    <w:p w:rsidR="00DD5FE3" w:rsidRPr="003A6A06" w:rsidRDefault="00DD5FE3" w:rsidP="006D6F69">
      <w:pPr>
        <w:pStyle w:val="a3"/>
        <w:widowControl w:val="0"/>
        <w:numPr>
          <w:ilvl w:val="0"/>
          <w:numId w:val="17"/>
        </w:numPr>
        <w:spacing w:before="0" w:beforeAutospacing="0" w:after="0" w:afterAutospacing="0" w:line="235" w:lineRule="auto"/>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lastRenderedPageBreak/>
        <w:t>прайс-листами;</w:t>
      </w:r>
    </w:p>
    <w:p w:rsidR="00DD5FE3" w:rsidRPr="003A6A06" w:rsidRDefault="00DD5FE3" w:rsidP="006D6F69">
      <w:pPr>
        <w:pStyle w:val="a3"/>
        <w:widowControl w:val="0"/>
        <w:numPr>
          <w:ilvl w:val="0"/>
          <w:numId w:val="17"/>
        </w:numPr>
        <w:spacing w:before="0" w:beforeAutospacing="0" w:after="0" w:afterAutospacing="0" w:line="235" w:lineRule="auto"/>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справками (другими подтверждающими документами) оценщиков;</w:t>
      </w:r>
    </w:p>
    <w:p w:rsidR="00DD5FE3" w:rsidRPr="003A6A06" w:rsidRDefault="00DD5FE3" w:rsidP="006D6F69">
      <w:pPr>
        <w:pStyle w:val="a3"/>
        <w:widowControl w:val="0"/>
        <w:numPr>
          <w:ilvl w:val="0"/>
          <w:numId w:val="17"/>
        </w:numPr>
        <w:spacing w:before="0" w:beforeAutospacing="0" w:after="0" w:afterAutospacing="0" w:line="235" w:lineRule="auto"/>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информацией, размещенной в СМИ</w:t>
      </w:r>
      <w:r w:rsidR="003A6A06">
        <w:rPr>
          <w:rFonts w:ascii="Times New Roman" w:hAnsi="Times New Roman" w:cs="Times New Roman"/>
          <w:color w:val="000000"/>
          <w:sz w:val="28"/>
          <w:szCs w:val="28"/>
          <w:lang w:val="ru-RU"/>
        </w:rPr>
        <w:t>,</w:t>
      </w:r>
      <w:r w:rsidRPr="003A6A06">
        <w:rPr>
          <w:rFonts w:ascii="Times New Roman" w:hAnsi="Times New Roman" w:cs="Times New Roman"/>
          <w:color w:val="000000"/>
          <w:sz w:val="28"/>
          <w:szCs w:val="28"/>
          <w:lang w:val="ru-RU"/>
        </w:rPr>
        <w:t xml:space="preserve"> и т.д.</w:t>
      </w:r>
    </w:p>
    <w:p w:rsidR="00130F79" w:rsidRPr="000F7DAC" w:rsidRDefault="00E62671" w:rsidP="006D6F69">
      <w:pPr>
        <w:widowControl w:val="0"/>
        <w:spacing w:before="0" w:beforeAutospacing="0" w:after="0" w:afterAutospacing="0" w:line="235" w:lineRule="auto"/>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В случаях невозможности документального подтверждения стоимость определяется</w:t>
      </w:r>
      <w:r w:rsidR="003A6A06">
        <w:rPr>
          <w:rFonts w:ascii="Times New Roman" w:hAnsi="Times New Roman" w:cs="Times New Roman"/>
          <w:color w:val="000000"/>
          <w:sz w:val="28"/>
          <w:szCs w:val="28"/>
          <w:lang w:val="ru-RU"/>
        </w:rPr>
        <w:t xml:space="preserve"> </w:t>
      </w:r>
      <w:r w:rsidRPr="000F7DAC">
        <w:rPr>
          <w:rFonts w:ascii="Times New Roman" w:hAnsi="Times New Roman" w:cs="Times New Roman"/>
          <w:color w:val="000000"/>
          <w:sz w:val="28"/>
          <w:szCs w:val="28"/>
          <w:lang w:val="ru-RU"/>
        </w:rPr>
        <w:t>экспертным путем.</w:t>
      </w:r>
      <w:r w:rsidR="00130F79" w:rsidRPr="000F7DAC">
        <w:rPr>
          <w:rFonts w:ascii="Times New Roman" w:hAnsi="Times New Roman" w:cs="Times New Roman"/>
          <w:color w:val="000000"/>
          <w:sz w:val="28"/>
          <w:szCs w:val="28"/>
          <w:lang w:val="ru-RU"/>
        </w:rPr>
        <w:t xml:space="preserve"> </w:t>
      </w:r>
      <w:r w:rsidR="00DD5FE3" w:rsidRPr="000F7DAC">
        <w:rPr>
          <w:rFonts w:ascii="Times New Roman" w:hAnsi="Times New Roman" w:cs="Times New Roman"/>
          <w:color w:val="000000"/>
          <w:sz w:val="28"/>
          <w:szCs w:val="28"/>
          <w:lang w:val="ru-RU"/>
        </w:rPr>
        <w:t>Объекты неучтенные, выявлены</w:t>
      </w:r>
      <w:r w:rsidR="00130F79" w:rsidRPr="000F7DAC">
        <w:rPr>
          <w:rFonts w:ascii="Times New Roman" w:hAnsi="Times New Roman" w:cs="Times New Roman"/>
          <w:color w:val="000000"/>
          <w:sz w:val="28"/>
          <w:szCs w:val="28"/>
          <w:lang w:val="ru-RU"/>
        </w:rPr>
        <w:t xml:space="preserve"> в ходе проведения инвентаризации, принимаются к учету по справедливой стоимости, которая определяется комиссией по поступлению и выбытию активов. </w:t>
      </w:r>
      <w:r w:rsidR="00DD5FE3" w:rsidRPr="000F7DAC">
        <w:rPr>
          <w:rFonts w:ascii="Times New Roman" w:hAnsi="Times New Roman" w:cs="Times New Roman"/>
          <w:color w:val="000000"/>
          <w:sz w:val="28"/>
          <w:szCs w:val="28"/>
          <w:lang w:val="ru-RU"/>
        </w:rPr>
        <w:t xml:space="preserve">В случае невозможности определения </w:t>
      </w:r>
      <w:r w:rsidR="00130F79" w:rsidRPr="000F7DAC">
        <w:rPr>
          <w:rFonts w:ascii="Times New Roman" w:hAnsi="Times New Roman" w:cs="Times New Roman"/>
          <w:color w:val="000000"/>
          <w:sz w:val="28"/>
          <w:szCs w:val="28"/>
          <w:lang w:val="ru-RU"/>
        </w:rPr>
        <w:t>рыночной</w:t>
      </w:r>
      <w:r w:rsidR="00DD5FE3" w:rsidRPr="000F7DAC">
        <w:rPr>
          <w:rFonts w:ascii="Times New Roman" w:hAnsi="Times New Roman" w:cs="Times New Roman"/>
          <w:color w:val="000000"/>
          <w:sz w:val="28"/>
          <w:szCs w:val="28"/>
          <w:lang w:val="ru-RU"/>
        </w:rPr>
        <w:t xml:space="preserve"> стоимости по условной оценке</w:t>
      </w:r>
      <w:r w:rsidR="00130F79" w:rsidRPr="000F7DAC">
        <w:rPr>
          <w:rFonts w:ascii="Times New Roman" w:hAnsi="Times New Roman" w:cs="Times New Roman"/>
          <w:color w:val="000000"/>
          <w:sz w:val="28"/>
          <w:szCs w:val="28"/>
          <w:lang w:val="ru-RU"/>
        </w:rPr>
        <w:t xml:space="preserve"> </w:t>
      </w:r>
      <w:r w:rsidR="00DD5FE3" w:rsidRPr="000F7DAC">
        <w:rPr>
          <w:rFonts w:ascii="Times New Roman" w:hAnsi="Times New Roman" w:cs="Times New Roman"/>
          <w:color w:val="000000"/>
          <w:sz w:val="28"/>
          <w:szCs w:val="28"/>
          <w:lang w:val="ru-RU"/>
        </w:rPr>
        <w:t>1 шт</w:t>
      </w:r>
      <w:r w:rsidR="00130F79" w:rsidRPr="000F7DAC">
        <w:rPr>
          <w:rFonts w:ascii="Times New Roman" w:hAnsi="Times New Roman" w:cs="Times New Roman"/>
          <w:color w:val="000000"/>
          <w:sz w:val="28"/>
          <w:szCs w:val="28"/>
          <w:lang w:val="ru-RU"/>
        </w:rPr>
        <w:t>ука</w:t>
      </w:r>
      <w:r w:rsidR="008D6062">
        <w:rPr>
          <w:rFonts w:ascii="Times New Roman" w:hAnsi="Times New Roman" w:cs="Times New Roman"/>
          <w:color w:val="000000"/>
          <w:sz w:val="28"/>
          <w:szCs w:val="28"/>
          <w:lang w:val="ru-RU"/>
        </w:rPr>
        <w:t xml:space="preserve"> </w:t>
      </w:r>
      <w:r w:rsidR="00DD5FE3" w:rsidRPr="000F7DAC">
        <w:rPr>
          <w:rFonts w:ascii="Times New Roman" w:hAnsi="Times New Roman" w:cs="Times New Roman"/>
          <w:color w:val="000000"/>
          <w:sz w:val="28"/>
          <w:szCs w:val="28"/>
          <w:lang w:val="ru-RU"/>
        </w:rPr>
        <w:t>1 рубль</w:t>
      </w:r>
      <w:r w:rsidR="00130F79" w:rsidRPr="000F7DAC">
        <w:rPr>
          <w:rFonts w:ascii="Times New Roman" w:hAnsi="Times New Roman" w:cs="Times New Roman"/>
          <w:color w:val="000000"/>
          <w:sz w:val="28"/>
          <w:szCs w:val="28"/>
          <w:lang w:val="ru-RU"/>
        </w:rPr>
        <w:t>.</w:t>
      </w:r>
    </w:p>
    <w:p w:rsidR="006D6F69" w:rsidRDefault="006D6F69" w:rsidP="006D6F69">
      <w:pPr>
        <w:widowControl w:val="0"/>
        <w:spacing w:before="0" w:beforeAutospacing="0" w:after="0" w:afterAutospacing="0" w:line="235" w:lineRule="auto"/>
        <w:jc w:val="center"/>
        <w:rPr>
          <w:rFonts w:ascii="Times New Roman" w:hAnsi="Times New Roman" w:cs="Times New Roman"/>
          <w:b/>
          <w:sz w:val="28"/>
          <w:szCs w:val="28"/>
          <w:lang w:val="ru-RU"/>
        </w:rPr>
      </w:pPr>
    </w:p>
    <w:p w:rsidR="00130F79" w:rsidRPr="00987B7F" w:rsidRDefault="00125FC0" w:rsidP="006D6F69">
      <w:pPr>
        <w:widowControl w:val="0"/>
        <w:spacing w:before="0" w:beforeAutospacing="0" w:after="0" w:afterAutospacing="0" w:line="235" w:lineRule="auto"/>
        <w:jc w:val="center"/>
        <w:rPr>
          <w:rFonts w:ascii="Times New Roman" w:hAnsi="Times New Roman" w:cs="Times New Roman"/>
          <w:b/>
          <w:sz w:val="28"/>
          <w:szCs w:val="28"/>
          <w:lang w:val="ru-RU"/>
        </w:rPr>
      </w:pPr>
      <w:r w:rsidRPr="00987B7F">
        <w:rPr>
          <w:rFonts w:ascii="Times New Roman" w:hAnsi="Times New Roman" w:cs="Times New Roman"/>
          <w:b/>
          <w:sz w:val="28"/>
          <w:szCs w:val="28"/>
          <w:lang w:val="ru-RU"/>
        </w:rPr>
        <w:t>4.</w:t>
      </w:r>
      <w:r w:rsidR="003A5E10" w:rsidRPr="00987B7F">
        <w:rPr>
          <w:rFonts w:ascii="Times New Roman" w:hAnsi="Times New Roman" w:cs="Times New Roman"/>
          <w:b/>
          <w:sz w:val="28"/>
          <w:szCs w:val="28"/>
          <w:lang w:val="ru-RU"/>
        </w:rPr>
        <w:t>6</w:t>
      </w:r>
      <w:r w:rsidR="00DD5FE3" w:rsidRPr="00987B7F">
        <w:rPr>
          <w:rFonts w:ascii="Times New Roman" w:hAnsi="Times New Roman" w:cs="Times New Roman"/>
          <w:b/>
          <w:sz w:val="28"/>
          <w:szCs w:val="28"/>
          <w:lang w:val="ru-RU"/>
        </w:rPr>
        <w:t>. Расчеты по доходам</w:t>
      </w:r>
    </w:p>
    <w:p w:rsidR="00130F79" w:rsidRPr="00987B7F" w:rsidRDefault="00125FC0" w:rsidP="006D6F69">
      <w:pPr>
        <w:widowControl w:val="0"/>
        <w:spacing w:before="0" w:beforeAutospacing="0" w:after="0" w:afterAutospacing="0" w:line="235" w:lineRule="auto"/>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4.</w:t>
      </w:r>
      <w:r w:rsidR="003A5E10" w:rsidRPr="00987B7F">
        <w:rPr>
          <w:rFonts w:ascii="Times New Roman" w:hAnsi="Times New Roman" w:cs="Times New Roman"/>
          <w:sz w:val="28"/>
          <w:szCs w:val="28"/>
          <w:lang w:val="ru-RU"/>
        </w:rPr>
        <w:t>6</w:t>
      </w:r>
      <w:r w:rsidR="00130F79" w:rsidRPr="00987B7F">
        <w:rPr>
          <w:rFonts w:ascii="Times New Roman" w:hAnsi="Times New Roman" w:cs="Times New Roman"/>
          <w:sz w:val="28"/>
          <w:szCs w:val="28"/>
          <w:lang w:val="ru-RU"/>
        </w:rPr>
        <w:t>.1. В</w:t>
      </w:r>
      <w:r w:rsidR="00DD5FE3" w:rsidRPr="00987B7F">
        <w:rPr>
          <w:rFonts w:ascii="Times New Roman" w:hAnsi="Times New Roman" w:cs="Times New Roman"/>
          <w:sz w:val="28"/>
          <w:szCs w:val="28"/>
          <w:lang w:val="ru-RU"/>
        </w:rPr>
        <w:t xml:space="preserve"> учреждении ведется приносящая доход деятельность. Приносящая доход деятельность может осуществляться по следующим направлениям</w:t>
      </w:r>
      <w:r w:rsidR="00130F79" w:rsidRPr="00987B7F">
        <w:rPr>
          <w:rFonts w:ascii="Times New Roman" w:hAnsi="Times New Roman" w:cs="Times New Roman"/>
          <w:sz w:val="28"/>
          <w:szCs w:val="28"/>
          <w:lang w:val="ru-RU"/>
        </w:rPr>
        <w:t>:</w:t>
      </w:r>
    </w:p>
    <w:p w:rsidR="00130F79" w:rsidRPr="00987B7F" w:rsidRDefault="00DD5FE3" w:rsidP="006D6F69">
      <w:pPr>
        <w:pStyle w:val="a3"/>
        <w:widowControl w:val="0"/>
        <w:numPr>
          <w:ilvl w:val="0"/>
          <w:numId w:val="18"/>
        </w:numPr>
        <w:spacing w:before="0" w:beforeAutospacing="0" w:after="0" w:afterAutospacing="0" w:line="235" w:lineRule="auto"/>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оказание дополнительных платных услуг</w:t>
      </w:r>
      <w:r w:rsidR="00125FC0" w:rsidRPr="00987B7F">
        <w:rPr>
          <w:rFonts w:ascii="Times New Roman" w:hAnsi="Times New Roman" w:cs="Times New Roman"/>
          <w:sz w:val="28"/>
          <w:szCs w:val="28"/>
          <w:lang w:val="ru-RU"/>
        </w:rPr>
        <w:t>;</w:t>
      </w:r>
    </w:p>
    <w:p w:rsidR="00130F79" w:rsidRPr="00987B7F" w:rsidRDefault="00130F79" w:rsidP="006D6F69">
      <w:pPr>
        <w:pStyle w:val="a3"/>
        <w:widowControl w:val="0"/>
        <w:numPr>
          <w:ilvl w:val="0"/>
          <w:numId w:val="18"/>
        </w:numPr>
        <w:spacing w:before="0" w:beforeAutospacing="0" w:after="0" w:afterAutospacing="0" w:line="235" w:lineRule="auto"/>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 xml:space="preserve">оказание услуг по </w:t>
      </w:r>
      <w:r w:rsidR="00DD5FE3" w:rsidRPr="00987B7F">
        <w:rPr>
          <w:rFonts w:ascii="Times New Roman" w:hAnsi="Times New Roman" w:cs="Times New Roman"/>
          <w:sz w:val="28"/>
          <w:szCs w:val="28"/>
          <w:lang w:val="ru-RU"/>
        </w:rPr>
        <w:t>присмотр</w:t>
      </w:r>
      <w:r w:rsidRPr="00987B7F">
        <w:rPr>
          <w:rFonts w:ascii="Times New Roman" w:hAnsi="Times New Roman" w:cs="Times New Roman"/>
          <w:sz w:val="28"/>
          <w:szCs w:val="28"/>
          <w:lang w:val="ru-RU"/>
        </w:rPr>
        <w:t>у</w:t>
      </w:r>
      <w:r w:rsidR="00DD5FE3" w:rsidRPr="00987B7F">
        <w:rPr>
          <w:rFonts w:ascii="Times New Roman" w:hAnsi="Times New Roman" w:cs="Times New Roman"/>
          <w:sz w:val="28"/>
          <w:szCs w:val="28"/>
          <w:lang w:val="ru-RU"/>
        </w:rPr>
        <w:t xml:space="preserve"> и уход</w:t>
      </w:r>
      <w:r w:rsidRPr="00987B7F">
        <w:rPr>
          <w:rFonts w:ascii="Times New Roman" w:hAnsi="Times New Roman" w:cs="Times New Roman"/>
          <w:sz w:val="28"/>
          <w:szCs w:val="28"/>
          <w:lang w:val="ru-RU"/>
        </w:rPr>
        <w:t>у</w:t>
      </w:r>
      <w:r w:rsidR="00DD5FE3" w:rsidRPr="00987B7F">
        <w:rPr>
          <w:rFonts w:ascii="Times New Roman" w:hAnsi="Times New Roman" w:cs="Times New Roman"/>
          <w:sz w:val="28"/>
          <w:szCs w:val="28"/>
          <w:lang w:val="ru-RU"/>
        </w:rPr>
        <w:t xml:space="preserve"> за </w:t>
      </w:r>
      <w:r w:rsidRPr="00987B7F">
        <w:rPr>
          <w:rFonts w:ascii="Times New Roman" w:hAnsi="Times New Roman" w:cs="Times New Roman"/>
          <w:sz w:val="28"/>
          <w:szCs w:val="28"/>
          <w:lang w:val="ru-RU"/>
        </w:rPr>
        <w:t>воспитанниками</w:t>
      </w:r>
      <w:r w:rsidR="00DD5FE3" w:rsidRPr="00987B7F">
        <w:rPr>
          <w:rFonts w:ascii="Times New Roman" w:hAnsi="Times New Roman" w:cs="Times New Roman"/>
          <w:sz w:val="28"/>
          <w:szCs w:val="28"/>
          <w:lang w:val="ru-RU"/>
        </w:rPr>
        <w:t xml:space="preserve">, посещающими </w:t>
      </w:r>
      <w:r w:rsidRPr="00987B7F">
        <w:rPr>
          <w:rFonts w:ascii="Times New Roman" w:hAnsi="Times New Roman" w:cs="Times New Roman"/>
          <w:sz w:val="28"/>
          <w:szCs w:val="28"/>
          <w:lang w:val="ru-RU"/>
        </w:rPr>
        <w:t>образовательные</w:t>
      </w:r>
      <w:r w:rsidR="00DD5FE3" w:rsidRPr="00987B7F">
        <w:rPr>
          <w:rFonts w:ascii="Times New Roman" w:hAnsi="Times New Roman" w:cs="Times New Roman"/>
          <w:sz w:val="28"/>
          <w:szCs w:val="28"/>
          <w:lang w:val="ru-RU"/>
        </w:rPr>
        <w:t xml:space="preserve"> учреждения</w:t>
      </w:r>
      <w:r w:rsidRPr="00987B7F">
        <w:rPr>
          <w:rFonts w:ascii="Times New Roman" w:hAnsi="Times New Roman" w:cs="Times New Roman"/>
          <w:sz w:val="28"/>
          <w:szCs w:val="28"/>
          <w:lang w:val="ru-RU"/>
        </w:rPr>
        <w:t xml:space="preserve">; </w:t>
      </w:r>
    </w:p>
    <w:p w:rsidR="003A5E10" w:rsidRPr="00987B7F" w:rsidRDefault="00DD5FE3" w:rsidP="006D6F69">
      <w:pPr>
        <w:pStyle w:val="a3"/>
        <w:widowControl w:val="0"/>
        <w:numPr>
          <w:ilvl w:val="0"/>
          <w:numId w:val="18"/>
        </w:numPr>
        <w:spacing w:before="0" w:beforeAutospacing="0" w:after="0" w:afterAutospacing="0" w:line="235" w:lineRule="auto"/>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доход</w:t>
      </w:r>
      <w:r w:rsidR="003A5E10" w:rsidRPr="00987B7F">
        <w:rPr>
          <w:rFonts w:ascii="Times New Roman" w:hAnsi="Times New Roman" w:cs="Times New Roman"/>
          <w:sz w:val="28"/>
          <w:szCs w:val="28"/>
          <w:lang w:val="ru-RU"/>
        </w:rPr>
        <w:t>ы</w:t>
      </w:r>
      <w:r w:rsidR="00130F79" w:rsidRPr="00987B7F">
        <w:rPr>
          <w:rFonts w:ascii="Times New Roman" w:hAnsi="Times New Roman" w:cs="Times New Roman"/>
          <w:sz w:val="28"/>
          <w:szCs w:val="28"/>
          <w:lang w:val="ru-RU"/>
        </w:rPr>
        <w:t xml:space="preserve"> от </w:t>
      </w:r>
      <w:r w:rsidRPr="00987B7F">
        <w:rPr>
          <w:rFonts w:ascii="Times New Roman" w:hAnsi="Times New Roman" w:cs="Times New Roman"/>
          <w:sz w:val="28"/>
          <w:szCs w:val="28"/>
          <w:lang w:val="ru-RU"/>
        </w:rPr>
        <w:t>имущества</w:t>
      </w:r>
      <w:r w:rsidR="00125FC0" w:rsidRPr="00987B7F">
        <w:rPr>
          <w:rFonts w:ascii="Times New Roman" w:hAnsi="Times New Roman" w:cs="Times New Roman"/>
          <w:sz w:val="28"/>
          <w:szCs w:val="28"/>
          <w:lang w:val="ru-RU"/>
        </w:rPr>
        <w:t>,</w:t>
      </w:r>
      <w:r w:rsidRPr="00987B7F">
        <w:rPr>
          <w:rFonts w:ascii="Times New Roman" w:hAnsi="Times New Roman" w:cs="Times New Roman"/>
          <w:sz w:val="28"/>
          <w:szCs w:val="28"/>
          <w:lang w:val="ru-RU"/>
        </w:rPr>
        <w:t xml:space="preserve"> переданного в</w:t>
      </w:r>
      <w:r w:rsidR="00130F79" w:rsidRPr="00987B7F">
        <w:rPr>
          <w:rFonts w:ascii="Times New Roman" w:hAnsi="Times New Roman" w:cs="Times New Roman"/>
          <w:sz w:val="28"/>
          <w:szCs w:val="28"/>
          <w:lang w:val="ru-RU"/>
        </w:rPr>
        <w:t xml:space="preserve"> </w:t>
      </w:r>
      <w:r w:rsidRPr="00987B7F">
        <w:rPr>
          <w:rFonts w:ascii="Times New Roman" w:hAnsi="Times New Roman" w:cs="Times New Roman"/>
          <w:sz w:val="28"/>
          <w:szCs w:val="28"/>
          <w:lang w:val="ru-RU"/>
        </w:rPr>
        <w:t>возмездное</w:t>
      </w:r>
      <w:r w:rsidR="00130F79" w:rsidRPr="00987B7F">
        <w:rPr>
          <w:rFonts w:ascii="Times New Roman" w:hAnsi="Times New Roman" w:cs="Times New Roman"/>
          <w:sz w:val="28"/>
          <w:szCs w:val="28"/>
          <w:lang w:val="ru-RU"/>
        </w:rPr>
        <w:t xml:space="preserve"> </w:t>
      </w:r>
      <w:r w:rsidRPr="00987B7F">
        <w:rPr>
          <w:rFonts w:ascii="Times New Roman" w:hAnsi="Times New Roman" w:cs="Times New Roman"/>
          <w:sz w:val="28"/>
          <w:szCs w:val="28"/>
          <w:lang w:val="ru-RU"/>
        </w:rPr>
        <w:t>пользование, по договорам, подпадающим под действие СГС «Аренда</w:t>
      </w:r>
      <w:r w:rsidR="003A5E10" w:rsidRPr="00987B7F">
        <w:rPr>
          <w:rFonts w:ascii="Times New Roman" w:hAnsi="Times New Roman" w:cs="Times New Roman"/>
          <w:sz w:val="28"/>
          <w:szCs w:val="28"/>
          <w:lang w:val="ru-RU"/>
        </w:rPr>
        <w:t>»</w:t>
      </w:r>
      <w:r w:rsidRPr="00987B7F">
        <w:rPr>
          <w:rFonts w:ascii="Times New Roman" w:hAnsi="Times New Roman" w:cs="Times New Roman"/>
          <w:sz w:val="28"/>
          <w:szCs w:val="28"/>
          <w:lang w:val="ru-RU"/>
        </w:rPr>
        <w:t xml:space="preserve"> и не подпа</w:t>
      </w:r>
      <w:r w:rsidR="003A5E10" w:rsidRPr="00987B7F">
        <w:rPr>
          <w:rFonts w:ascii="Times New Roman" w:hAnsi="Times New Roman" w:cs="Times New Roman"/>
          <w:sz w:val="28"/>
          <w:szCs w:val="28"/>
          <w:lang w:val="ru-RU"/>
        </w:rPr>
        <w:t>д</w:t>
      </w:r>
      <w:r w:rsidRPr="00987B7F">
        <w:rPr>
          <w:rFonts w:ascii="Times New Roman" w:hAnsi="Times New Roman" w:cs="Times New Roman"/>
          <w:sz w:val="28"/>
          <w:szCs w:val="28"/>
          <w:lang w:val="ru-RU"/>
        </w:rPr>
        <w:t>ающим под его действие</w:t>
      </w:r>
      <w:r w:rsidR="00125FC0" w:rsidRPr="00987B7F">
        <w:rPr>
          <w:rFonts w:ascii="Times New Roman" w:hAnsi="Times New Roman" w:cs="Times New Roman"/>
          <w:sz w:val="28"/>
          <w:szCs w:val="28"/>
          <w:lang w:val="ru-RU"/>
        </w:rPr>
        <w:t>;</w:t>
      </w:r>
    </w:p>
    <w:p w:rsidR="003A5E10" w:rsidRPr="00987B7F" w:rsidRDefault="00DD5FE3" w:rsidP="006D6F69">
      <w:pPr>
        <w:pStyle w:val="a3"/>
        <w:widowControl w:val="0"/>
        <w:numPr>
          <w:ilvl w:val="0"/>
          <w:numId w:val="18"/>
        </w:numPr>
        <w:spacing w:before="0" w:beforeAutospacing="0" w:after="0" w:afterAutospacing="0" w:line="235" w:lineRule="auto"/>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доход</w:t>
      </w:r>
      <w:r w:rsidR="003A5E10" w:rsidRPr="00987B7F">
        <w:rPr>
          <w:rFonts w:ascii="Times New Roman" w:hAnsi="Times New Roman" w:cs="Times New Roman"/>
          <w:sz w:val="28"/>
          <w:szCs w:val="28"/>
          <w:lang w:val="ru-RU"/>
        </w:rPr>
        <w:t>ы</w:t>
      </w:r>
      <w:r w:rsidRPr="00987B7F">
        <w:rPr>
          <w:rFonts w:ascii="Times New Roman" w:hAnsi="Times New Roman" w:cs="Times New Roman"/>
          <w:sz w:val="28"/>
          <w:szCs w:val="28"/>
          <w:lang w:val="ru-RU"/>
        </w:rPr>
        <w:t xml:space="preserve"> от сдачи металлолома, макулатуры и иных отходов</w:t>
      </w:r>
      <w:r w:rsidR="003A5E10" w:rsidRPr="00987B7F">
        <w:rPr>
          <w:rFonts w:ascii="Times New Roman" w:hAnsi="Times New Roman" w:cs="Times New Roman"/>
          <w:sz w:val="28"/>
          <w:szCs w:val="28"/>
          <w:lang w:val="ru-RU"/>
        </w:rPr>
        <w:t>;</w:t>
      </w:r>
    </w:p>
    <w:p w:rsidR="003A5E10" w:rsidRPr="00987B7F" w:rsidRDefault="00DD5FE3" w:rsidP="006D6F69">
      <w:pPr>
        <w:pStyle w:val="a3"/>
        <w:widowControl w:val="0"/>
        <w:numPr>
          <w:ilvl w:val="0"/>
          <w:numId w:val="18"/>
        </w:numPr>
        <w:spacing w:before="0" w:beforeAutospacing="0" w:after="0" w:afterAutospacing="0" w:line="235" w:lineRule="auto"/>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доход</w:t>
      </w:r>
      <w:r w:rsidR="003A5E10" w:rsidRPr="00987B7F">
        <w:rPr>
          <w:rFonts w:ascii="Times New Roman" w:hAnsi="Times New Roman" w:cs="Times New Roman"/>
          <w:sz w:val="28"/>
          <w:szCs w:val="28"/>
          <w:lang w:val="ru-RU"/>
        </w:rPr>
        <w:t>ы</w:t>
      </w:r>
      <w:r w:rsidRPr="00987B7F">
        <w:rPr>
          <w:rFonts w:ascii="Times New Roman" w:hAnsi="Times New Roman" w:cs="Times New Roman"/>
          <w:sz w:val="28"/>
          <w:szCs w:val="28"/>
          <w:lang w:val="ru-RU"/>
        </w:rPr>
        <w:t xml:space="preserve"> по штрафным санкциям и прочим источникам;</w:t>
      </w:r>
    </w:p>
    <w:p w:rsidR="003A5E10" w:rsidRPr="003A6A06" w:rsidRDefault="00DD5FE3" w:rsidP="006D6F69">
      <w:pPr>
        <w:pStyle w:val="a3"/>
        <w:widowControl w:val="0"/>
        <w:numPr>
          <w:ilvl w:val="0"/>
          <w:numId w:val="18"/>
        </w:numPr>
        <w:spacing w:before="0" w:beforeAutospacing="0" w:after="0" w:afterAutospacing="0" w:line="235" w:lineRule="auto"/>
        <w:jc w:val="both"/>
        <w:rPr>
          <w:rFonts w:ascii="Times New Roman" w:hAnsi="Times New Roman" w:cs="Times New Roman"/>
          <w:color w:val="000000"/>
          <w:sz w:val="28"/>
          <w:szCs w:val="28"/>
          <w:lang w:val="ru-RU"/>
        </w:rPr>
      </w:pPr>
      <w:r w:rsidRPr="00987B7F">
        <w:rPr>
          <w:rFonts w:ascii="Times New Roman" w:hAnsi="Times New Roman" w:cs="Times New Roman"/>
          <w:sz w:val="28"/>
          <w:szCs w:val="28"/>
          <w:lang w:val="ru-RU"/>
        </w:rPr>
        <w:t>добровольные безвозмездные пожертвования</w:t>
      </w:r>
      <w:r w:rsidR="003A5E10" w:rsidRPr="003A6A06">
        <w:rPr>
          <w:rFonts w:ascii="Times New Roman" w:hAnsi="Times New Roman" w:cs="Times New Roman"/>
          <w:color w:val="000000"/>
          <w:sz w:val="28"/>
          <w:szCs w:val="28"/>
          <w:lang w:val="ru-RU"/>
        </w:rPr>
        <w:t xml:space="preserve"> и прочие.</w:t>
      </w:r>
    </w:p>
    <w:p w:rsidR="003A5E10" w:rsidRPr="00987B7F" w:rsidRDefault="00125FC0" w:rsidP="006D6F69">
      <w:pPr>
        <w:widowControl w:val="0"/>
        <w:spacing w:before="0" w:beforeAutospacing="0" w:after="0" w:afterAutospacing="0" w:line="235" w:lineRule="auto"/>
        <w:ind w:firstLine="72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4.</w:t>
      </w:r>
      <w:r w:rsidR="003A5E10" w:rsidRPr="000F7DAC">
        <w:rPr>
          <w:rFonts w:ascii="Times New Roman" w:hAnsi="Times New Roman" w:cs="Times New Roman"/>
          <w:color w:val="000000"/>
          <w:sz w:val="28"/>
          <w:szCs w:val="28"/>
          <w:lang w:val="ru-RU"/>
        </w:rPr>
        <w:t xml:space="preserve">6.2. </w:t>
      </w:r>
      <w:r w:rsidR="00DD5FE3" w:rsidRPr="00987B7F">
        <w:rPr>
          <w:rFonts w:ascii="Times New Roman" w:hAnsi="Times New Roman" w:cs="Times New Roman"/>
          <w:sz w:val="28"/>
          <w:szCs w:val="28"/>
          <w:lang w:val="ru-RU"/>
        </w:rPr>
        <w:t>Доходы учреждения учитываются соответствующих счетах</w:t>
      </w:r>
      <w:r w:rsidR="003A5E10" w:rsidRPr="00987B7F">
        <w:rPr>
          <w:rFonts w:ascii="Times New Roman" w:hAnsi="Times New Roman" w:cs="Times New Roman"/>
          <w:sz w:val="28"/>
          <w:szCs w:val="28"/>
          <w:lang w:val="ru-RU"/>
        </w:rPr>
        <w:t xml:space="preserve"> </w:t>
      </w:r>
      <w:r w:rsidR="00DD5FE3" w:rsidRPr="00987B7F">
        <w:rPr>
          <w:rFonts w:ascii="Times New Roman" w:hAnsi="Times New Roman" w:cs="Times New Roman"/>
          <w:sz w:val="28"/>
          <w:szCs w:val="28"/>
          <w:lang w:val="ru-RU"/>
        </w:rPr>
        <w:t>бухгалтерского учета в соответствии с действующими стандартами</w:t>
      </w:r>
      <w:r w:rsidR="003A5E10" w:rsidRPr="00987B7F">
        <w:rPr>
          <w:rFonts w:ascii="Times New Roman" w:hAnsi="Times New Roman" w:cs="Times New Roman"/>
          <w:sz w:val="28"/>
          <w:szCs w:val="28"/>
          <w:lang w:val="ru-RU"/>
        </w:rPr>
        <w:t>,</w:t>
      </w:r>
      <w:r w:rsidR="00DD5FE3" w:rsidRPr="00987B7F">
        <w:rPr>
          <w:rFonts w:ascii="Times New Roman" w:hAnsi="Times New Roman" w:cs="Times New Roman"/>
          <w:sz w:val="28"/>
          <w:szCs w:val="28"/>
          <w:lang w:val="ru-RU"/>
        </w:rPr>
        <w:t xml:space="preserve"> </w:t>
      </w:r>
      <w:r w:rsidRPr="00987B7F">
        <w:rPr>
          <w:rFonts w:ascii="Times New Roman" w:hAnsi="Times New Roman" w:cs="Times New Roman"/>
          <w:sz w:val="28"/>
          <w:szCs w:val="28"/>
          <w:lang w:val="ru-RU"/>
        </w:rPr>
        <w:t>Инструкция к Единому плану счетов №157н</w:t>
      </w:r>
      <w:r w:rsidR="003A5E10" w:rsidRPr="00987B7F">
        <w:rPr>
          <w:rFonts w:ascii="Times New Roman" w:hAnsi="Times New Roman" w:cs="Times New Roman"/>
          <w:sz w:val="28"/>
          <w:szCs w:val="28"/>
          <w:lang w:val="ru-RU"/>
        </w:rPr>
        <w:t>,</w:t>
      </w:r>
      <w:r w:rsidR="00DD5FE3" w:rsidRPr="00987B7F">
        <w:rPr>
          <w:rFonts w:ascii="Times New Roman" w:hAnsi="Times New Roman" w:cs="Times New Roman"/>
          <w:sz w:val="28"/>
          <w:szCs w:val="28"/>
          <w:lang w:val="ru-RU"/>
        </w:rPr>
        <w:t xml:space="preserve"> Инструкцией </w:t>
      </w:r>
      <w:r w:rsidR="00987B7F">
        <w:rPr>
          <w:rFonts w:ascii="Times New Roman" w:hAnsi="Times New Roman" w:cs="Times New Roman"/>
          <w:sz w:val="28"/>
          <w:szCs w:val="28"/>
          <w:lang w:val="ru-RU"/>
        </w:rPr>
        <w:t>№</w:t>
      </w:r>
      <w:r w:rsidR="00DD5FE3" w:rsidRPr="00987B7F">
        <w:rPr>
          <w:rFonts w:ascii="Times New Roman" w:hAnsi="Times New Roman" w:cs="Times New Roman"/>
          <w:sz w:val="28"/>
          <w:szCs w:val="28"/>
          <w:lang w:val="ru-RU"/>
        </w:rPr>
        <w:t>174н, иных законодательных актов и положений учреждения</w:t>
      </w:r>
      <w:r w:rsidR="003A5E10" w:rsidRPr="00987B7F">
        <w:rPr>
          <w:rFonts w:ascii="Times New Roman" w:hAnsi="Times New Roman" w:cs="Times New Roman"/>
          <w:sz w:val="28"/>
          <w:szCs w:val="28"/>
          <w:lang w:val="ru-RU"/>
        </w:rPr>
        <w:t>.</w:t>
      </w:r>
    </w:p>
    <w:p w:rsidR="003A5E10" w:rsidRPr="00987B7F" w:rsidRDefault="00125FC0" w:rsidP="006D6F69">
      <w:pPr>
        <w:widowControl w:val="0"/>
        <w:spacing w:before="0" w:beforeAutospacing="0" w:after="0" w:afterAutospacing="0" w:line="235" w:lineRule="auto"/>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4.</w:t>
      </w:r>
      <w:r w:rsidR="003A5E10" w:rsidRPr="00987B7F">
        <w:rPr>
          <w:rFonts w:ascii="Times New Roman" w:hAnsi="Times New Roman" w:cs="Times New Roman"/>
          <w:sz w:val="28"/>
          <w:szCs w:val="28"/>
          <w:lang w:val="ru-RU"/>
        </w:rPr>
        <w:t xml:space="preserve">6.3. </w:t>
      </w:r>
      <w:r w:rsidR="00DD5FE3" w:rsidRPr="00987B7F">
        <w:rPr>
          <w:rFonts w:ascii="Times New Roman" w:hAnsi="Times New Roman" w:cs="Times New Roman"/>
          <w:sz w:val="28"/>
          <w:szCs w:val="28"/>
          <w:lang w:val="ru-RU"/>
        </w:rPr>
        <w:t>Оценка объектов учета аренды осуществляется на дату подписания договора аренды (имущественного найма) либо договора безвозмездного пользования</w:t>
      </w:r>
      <w:r w:rsidR="003A5E10" w:rsidRPr="00987B7F">
        <w:rPr>
          <w:rFonts w:ascii="Times New Roman" w:hAnsi="Times New Roman" w:cs="Times New Roman"/>
          <w:sz w:val="28"/>
          <w:szCs w:val="28"/>
          <w:lang w:val="ru-RU"/>
        </w:rPr>
        <w:t xml:space="preserve">. </w:t>
      </w:r>
    </w:p>
    <w:p w:rsidR="00A20330" w:rsidRPr="00987B7F" w:rsidRDefault="00DD5FE3" w:rsidP="006D6F69">
      <w:pPr>
        <w:widowControl w:val="0"/>
        <w:spacing w:before="0" w:beforeAutospacing="0" w:after="0" w:afterAutospacing="0" w:line="235" w:lineRule="auto"/>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Оценка (величина)</w:t>
      </w:r>
      <w:r w:rsidR="003A5E10" w:rsidRPr="00987B7F">
        <w:rPr>
          <w:rFonts w:ascii="Times New Roman" w:hAnsi="Times New Roman" w:cs="Times New Roman"/>
          <w:sz w:val="28"/>
          <w:szCs w:val="28"/>
          <w:lang w:val="ru-RU"/>
        </w:rPr>
        <w:t xml:space="preserve"> а</w:t>
      </w:r>
      <w:r w:rsidRPr="00987B7F">
        <w:rPr>
          <w:rFonts w:ascii="Times New Roman" w:hAnsi="Times New Roman" w:cs="Times New Roman"/>
          <w:sz w:val="28"/>
          <w:szCs w:val="28"/>
          <w:lang w:val="ru-RU"/>
        </w:rPr>
        <w:t>рен</w:t>
      </w:r>
      <w:r w:rsidR="003A5E10" w:rsidRPr="00987B7F">
        <w:rPr>
          <w:rFonts w:ascii="Times New Roman" w:hAnsi="Times New Roman" w:cs="Times New Roman"/>
          <w:sz w:val="28"/>
          <w:szCs w:val="28"/>
          <w:lang w:val="ru-RU"/>
        </w:rPr>
        <w:t>д</w:t>
      </w:r>
      <w:r w:rsidRPr="00987B7F">
        <w:rPr>
          <w:rFonts w:ascii="Times New Roman" w:hAnsi="Times New Roman" w:cs="Times New Roman"/>
          <w:sz w:val="28"/>
          <w:szCs w:val="28"/>
          <w:lang w:val="ru-RU"/>
        </w:rPr>
        <w:t>ных обязательств пользователя (арендатора)</w:t>
      </w:r>
      <w:r w:rsidR="003A5E10" w:rsidRPr="00987B7F">
        <w:rPr>
          <w:rFonts w:ascii="Times New Roman" w:hAnsi="Times New Roman" w:cs="Times New Roman"/>
          <w:sz w:val="28"/>
          <w:szCs w:val="28"/>
          <w:lang w:val="ru-RU"/>
        </w:rPr>
        <w:t xml:space="preserve"> </w:t>
      </w:r>
      <w:r w:rsidRPr="00987B7F">
        <w:rPr>
          <w:rFonts w:ascii="Times New Roman" w:hAnsi="Times New Roman" w:cs="Times New Roman"/>
          <w:sz w:val="28"/>
          <w:szCs w:val="28"/>
          <w:lang w:val="ru-RU"/>
        </w:rPr>
        <w:t>определяется в сумме суммы справедливой стоимости имущества, предоставляемого в</w:t>
      </w:r>
      <w:r w:rsidR="00A20330" w:rsidRPr="00987B7F">
        <w:rPr>
          <w:rFonts w:ascii="Times New Roman" w:hAnsi="Times New Roman" w:cs="Times New Roman"/>
          <w:sz w:val="28"/>
          <w:szCs w:val="28"/>
          <w:lang w:val="ru-RU"/>
        </w:rPr>
        <w:t xml:space="preserve"> </w:t>
      </w:r>
      <w:r w:rsidRPr="00987B7F">
        <w:rPr>
          <w:rFonts w:ascii="Times New Roman" w:hAnsi="Times New Roman" w:cs="Times New Roman"/>
          <w:sz w:val="28"/>
          <w:szCs w:val="28"/>
          <w:lang w:val="ru-RU"/>
        </w:rPr>
        <w:t>пользование</w:t>
      </w:r>
      <w:r w:rsidR="00A20330" w:rsidRPr="00987B7F">
        <w:rPr>
          <w:rFonts w:ascii="Times New Roman" w:hAnsi="Times New Roman" w:cs="Times New Roman"/>
          <w:sz w:val="28"/>
          <w:szCs w:val="28"/>
          <w:lang w:val="ru-RU"/>
        </w:rPr>
        <w:t>.</w:t>
      </w:r>
    </w:p>
    <w:p w:rsidR="00A20330" w:rsidRPr="00987B7F" w:rsidRDefault="00DD5FE3" w:rsidP="006D6F69">
      <w:pPr>
        <w:widowControl w:val="0"/>
        <w:spacing w:before="0" w:beforeAutospacing="0" w:after="0" w:afterAutospacing="0" w:line="235" w:lineRule="auto"/>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При возмещении ссудополучателем коммунальных видов расходов ссудодателю</w:t>
      </w:r>
      <w:r w:rsidR="00A20330" w:rsidRPr="00987B7F">
        <w:rPr>
          <w:rFonts w:ascii="Times New Roman" w:hAnsi="Times New Roman" w:cs="Times New Roman"/>
          <w:sz w:val="28"/>
          <w:szCs w:val="28"/>
          <w:lang w:val="ru-RU"/>
        </w:rPr>
        <w:t xml:space="preserve"> </w:t>
      </w:r>
      <w:r w:rsidRPr="00987B7F">
        <w:rPr>
          <w:rFonts w:ascii="Times New Roman" w:hAnsi="Times New Roman" w:cs="Times New Roman"/>
          <w:sz w:val="28"/>
          <w:szCs w:val="28"/>
          <w:lang w:val="ru-RU"/>
        </w:rPr>
        <w:t>доход учитывается в соответствии с СГС Аренда и Инструкцией к Единому плану счетов №157н</w:t>
      </w:r>
      <w:r w:rsidR="00A20330" w:rsidRPr="00987B7F">
        <w:rPr>
          <w:rFonts w:ascii="Times New Roman" w:hAnsi="Times New Roman" w:cs="Times New Roman"/>
          <w:sz w:val="28"/>
          <w:szCs w:val="28"/>
          <w:lang w:val="ru-RU"/>
        </w:rPr>
        <w:t>.</w:t>
      </w:r>
    </w:p>
    <w:p w:rsidR="006D6F69" w:rsidRDefault="006D6F69" w:rsidP="006D6F69">
      <w:pPr>
        <w:widowControl w:val="0"/>
        <w:spacing w:before="0" w:beforeAutospacing="0" w:after="0" w:afterAutospacing="0"/>
        <w:jc w:val="center"/>
        <w:rPr>
          <w:rFonts w:ascii="Times New Roman" w:hAnsi="Times New Roman" w:cs="Times New Roman"/>
          <w:b/>
          <w:bCs/>
          <w:sz w:val="28"/>
          <w:szCs w:val="28"/>
          <w:lang w:val="ru-RU"/>
        </w:rPr>
      </w:pPr>
    </w:p>
    <w:p w:rsidR="00D61CE7" w:rsidRPr="00987B7F" w:rsidRDefault="00125FC0" w:rsidP="006D6F69">
      <w:pPr>
        <w:widowControl w:val="0"/>
        <w:spacing w:before="0" w:beforeAutospacing="0" w:after="0" w:afterAutospacing="0"/>
        <w:jc w:val="center"/>
        <w:rPr>
          <w:rFonts w:ascii="Times New Roman" w:hAnsi="Times New Roman" w:cs="Times New Roman"/>
          <w:sz w:val="28"/>
          <w:szCs w:val="28"/>
          <w:lang w:val="ru-RU"/>
        </w:rPr>
      </w:pPr>
      <w:r w:rsidRPr="00987B7F">
        <w:rPr>
          <w:rFonts w:ascii="Times New Roman" w:hAnsi="Times New Roman" w:cs="Times New Roman"/>
          <w:b/>
          <w:bCs/>
          <w:sz w:val="28"/>
          <w:szCs w:val="28"/>
          <w:lang w:val="ru-RU"/>
        </w:rPr>
        <w:t>4.</w:t>
      </w:r>
      <w:r w:rsidR="00E62671" w:rsidRPr="00987B7F">
        <w:rPr>
          <w:rFonts w:ascii="Times New Roman" w:hAnsi="Times New Roman" w:cs="Times New Roman"/>
          <w:b/>
          <w:bCs/>
          <w:sz w:val="28"/>
          <w:szCs w:val="28"/>
          <w:lang w:val="ru-RU"/>
        </w:rPr>
        <w:t>7. Расчеты с подотчетными лицами</w:t>
      </w:r>
    </w:p>
    <w:p w:rsidR="00D61CE7" w:rsidRPr="00987B7F" w:rsidRDefault="00125FC0"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4.</w:t>
      </w:r>
      <w:r w:rsidR="00E62671" w:rsidRPr="00987B7F">
        <w:rPr>
          <w:rFonts w:ascii="Times New Roman" w:hAnsi="Times New Roman" w:cs="Times New Roman"/>
          <w:sz w:val="28"/>
          <w:szCs w:val="28"/>
          <w:lang w:val="ru-RU"/>
        </w:rPr>
        <w:t>7.1. Денежные средства выдаются под отчет на основании приказа руководителя</w:t>
      </w:r>
      <w:r w:rsidR="007C34D5" w:rsidRPr="00987B7F">
        <w:rPr>
          <w:rFonts w:ascii="Times New Roman" w:hAnsi="Times New Roman" w:cs="Times New Roman"/>
          <w:sz w:val="28"/>
          <w:szCs w:val="28"/>
          <w:lang w:val="ru-RU"/>
        </w:rPr>
        <w:t xml:space="preserve"> учреждения</w:t>
      </w:r>
      <w:r w:rsidR="00E62671" w:rsidRPr="00987B7F">
        <w:rPr>
          <w:rFonts w:ascii="Times New Roman" w:hAnsi="Times New Roman" w:cs="Times New Roman"/>
          <w:sz w:val="28"/>
          <w:szCs w:val="28"/>
          <w:lang w:val="ru-RU"/>
        </w:rPr>
        <w:t xml:space="preserve"> или служебной записки, согласованной с руководителем. Выда</w:t>
      </w:r>
      <w:r w:rsidR="00A20330" w:rsidRPr="00987B7F">
        <w:rPr>
          <w:rFonts w:ascii="Times New Roman" w:hAnsi="Times New Roman" w:cs="Times New Roman"/>
          <w:sz w:val="28"/>
          <w:szCs w:val="28"/>
          <w:lang w:val="ru-RU"/>
        </w:rPr>
        <w:t>ч</w:t>
      </w:r>
      <w:r w:rsidR="00E62671" w:rsidRPr="00987B7F">
        <w:rPr>
          <w:rFonts w:ascii="Times New Roman" w:hAnsi="Times New Roman" w:cs="Times New Roman"/>
          <w:sz w:val="28"/>
          <w:szCs w:val="28"/>
          <w:lang w:val="ru-RU"/>
        </w:rPr>
        <w:t>а денежных средств под отчет производится путем:</w:t>
      </w:r>
    </w:p>
    <w:p w:rsidR="00D61CE7" w:rsidRPr="00987B7F" w:rsidRDefault="00E62671" w:rsidP="006D6F69">
      <w:pPr>
        <w:pStyle w:val="a3"/>
        <w:widowControl w:val="0"/>
        <w:numPr>
          <w:ilvl w:val="0"/>
          <w:numId w:val="19"/>
        </w:numPr>
        <w:spacing w:before="0" w:beforeAutospacing="0" w:after="0" w:afterAutospacing="0" w:line="247" w:lineRule="auto"/>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 xml:space="preserve">выдачи из кассы. При этом выплаты подотчетных сумм сотрудникам производятся в течение </w:t>
      </w:r>
      <w:r w:rsidR="00A20330" w:rsidRPr="00987B7F">
        <w:rPr>
          <w:rFonts w:ascii="Times New Roman" w:hAnsi="Times New Roman" w:cs="Times New Roman"/>
          <w:sz w:val="28"/>
          <w:szCs w:val="28"/>
          <w:lang w:val="ru-RU"/>
        </w:rPr>
        <w:t>трех</w:t>
      </w:r>
      <w:r w:rsidRPr="00987B7F">
        <w:rPr>
          <w:rFonts w:ascii="Times New Roman" w:hAnsi="Times New Roman" w:cs="Times New Roman"/>
          <w:sz w:val="28"/>
          <w:szCs w:val="28"/>
          <w:lang w:val="ru-RU"/>
        </w:rPr>
        <w:t xml:space="preserve"> рабочих дней, включая день получения денег в банке;</w:t>
      </w:r>
    </w:p>
    <w:p w:rsidR="00D61CE7" w:rsidRPr="007C34D5" w:rsidRDefault="00E62671" w:rsidP="006D6F69">
      <w:pPr>
        <w:pStyle w:val="a3"/>
        <w:widowControl w:val="0"/>
        <w:numPr>
          <w:ilvl w:val="0"/>
          <w:numId w:val="19"/>
        </w:numPr>
        <w:spacing w:before="0" w:beforeAutospacing="0" w:after="0" w:afterAutospacing="0" w:line="247" w:lineRule="auto"/>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перечисления на зарплатную карту</w:t>
      </w:r>
      <w:r w:rsidRPr="007C34D5">
        <w:rPr>
          <w:rFonts w:ascii="Times New Roman" w:hAnsi="Times New Roman" w:cs="Times New Roman"/>
          <w:sz w:val="28"/>
          <w:szCs w:val="28"/>
          <w:lang w:val="ru-RU"/>
        </w:rPr>
        <w:t xml:space="preserve"> материально ответственного лица.</w:t>
      </w:r>
    </w:p>
    <w:p w:rsidR="00D61CE7" w:rsidRPr="007C34D5" w:rsidRDefault="00E62671" w:rsidP="006D6F69">
      <w:pPr>
        <w:widowControl w:val="0"/>
        <w:spacing w:before="0" w:beforeAutospacing="0" w:after="0" w:afterAutospacing="0" w:line="247" w:lineRule="auto"/>
        <w:ind w:firstLine="720"/>
        <w:jc w:val="both"/>
        <w:rPr>
          <w:rFonts w:ascii="Times New Roman" w:hAnsi="Times New Roman" w:cs="Times New Roman"/>
          <w:sz w:val="28"/>
          <w:szCs w:val="28"/>
          <w:lang w:val="ru-RU"/>
        </w:rPr>
      </w:pPr>
      <w:r w:rsidRPr="007C34D5">
        <w:rPr>
          <w:rFonts w:ascii="Times New Roman" w:hAnsi="Times New Roman" w:cs="Times New Roman"/>
          <w:sz w:val="28"/>
          <w:szCs w:val="28"/>
          <w:lang w:val="ru-RU"/>
        </w:rPr>
        <w:t>Способ выдачи денежных средств указывается в служебной записке или приказе руководителя</w:t>
      </w:r>
      <w:r w:rsidR="007C34D5" w:rsidRPr="007C34D5">
        <w:rPr>
          <w:rFonts w:ascii="Times New Roman" w:hAnsi="Times New Roman" w:cs="Times New Roman"/>
          <w:sz w:val="28"/>
          <w:szCs w:val="28"/>
          <w:lang w:val="ru-RU"/>
        </w:rPr>
        <w:t xml:space="preserve"> учреждения</w:t>
      </w:r>
      <w:r w:rsidRPr="007C34D5">
        <w:rPr>
          <w:rFonts w:ascii="Times New Roman" w:hAnsi="Times New Roman" w:cs="Times New Roman"/>
          <w:sz w:val="28"/>
          <w:szCs w:val="28"/>
          <w:lang w:val="ru-RU"/>
        </w:rPr>
        <w:t>.</w:t>
      </w:r>
    </w:p>
    <w:p w:rsidR="00D61CE7" w:rsidRPr="007C34D5" w:rsidRDefault="00125FC0" w:rsidP="006D6F69">
      <w:pPr>
        <w:widowControl w:val="0"/>
        <w:spacing w:before="0" w:beforeAutospacing="0" w:after="0" w:afterAutospacing="0" w:line="247" w:lineRule="auto"/>
        <w:ind w:firstLine="720"/>
        <w:jc w:val="both"/>
        <w:rPr>
          <w:rFonts w:ascii="Times New Roman" w:hAnsi="Times New Roman" w:cs="Times New Roman"/>
          <w:sz w:val="28"/>
          <w:szCs w:val="28"/>
          <w:lang w:val="ru-RU"/>
        </w:rPr>
      </w:pPr>
      <w:r w:rsidRPr="007C34D5">
        <w:rPr>
          <w:rFonts w:ascii="Times New Roman" w:hAnsi="Times New Roman" w:cs="Times New Roman"/>
          <w:sz w:val="28"/>
          <w:szCs w:val="28"/>
          <w:lang w:val="ru-RU"/>
        </w:rPr>
        <w:t>4.</w:t>
      </w:r>
      <w:r w:rsidR="00E62671" w:rsidRPr="007C34D5">
        <w:rPr>
          <w:rFonts w:ascii="Times New Roman" w:hAnsi="Times New Roman" w:cs="Times New Roman"/>
          <w:sz w:val="28"/>
          <w:szCs w:val="28"/>
          <w:lang w:val="ru-RU"/>
        </w:rPr>
        <w:t>7.2. Учреждение выдает денежные средства под отчет штатным сотрудникам</w:t>
      </w:r>
      <w:r w:rsidR="00A20330" w:rsidRPr="007C34D5">
        <w:rPr>
          <w:rFonts w:ascii="Times New Roman" w:hAnsi="Times New Roman" w:cs="Times New Roman"/>
          <w:sz w:val="28"/>
          <w:szCs w:val="28"/>
          <w:lang w:val="ru-RU"/>
        </w:rPr>
        <w:t>.</w:t>
      </w:r>
    </w:p>
    <w:p w:rsidR="00D61CE7" w:rsidRPr="007C34D5" w:rsidRDefault="00125FC0" w:rsidP="006D6F69">
      <w:pPr>
        <w:widowControl w:val="0"/>
        <w:spacing w:before="0" w:beforeAutospacing="0" w:after="0" w:afterAutospacing="0" w:line="247" w:lineRule="auto"/>
        <w:ind w:firstLine="720"/>
        <w:jc w:val="both"/>
        <w:rPr>
          <w:rFonts w:ascii="Times New Roman" w:hAnsi="Times New Roman" w:cs="Times New Roman"/>
          <w:sz w:val="28"/>
          <w:szCs w:val="28"/>
          <w:lang w:val="ru-RU"/>
        </w:rPr>
      </w:pPr>
      <w:r w:rsidRPr="007C34D5">
        <w:rPr>
          <w:rFonts w:ascii="Times New Roman" w:hAnsi="Times New Roman" w:cs="Times New Roman"/>
          <w:sz w:val="28"/>
          <w:szCs w:val="28"/>
          <w:lang w:val="ru-RU"/>
        </w:rPr>
        <w:lastRenderedPageBreak/>
        <w:t>4.</w:t>
      </w:r>
      <w:r w:rsidR="00E62671" w:rsidRPr="007C34D5">
        <w:rPr>
          <w:rFonts w:ascii="Times New Roman" w:hAnsi="Times New Roman" w:cs="Times New Roman"/>
          <w:sz w:val="28"/>
          <w:szCs w:val="28"/>
          <w:lang w:val="ru-RU"/>
        </w:rPr>
        <w:t>7.3. Предельная сумма выдачи денежных средств под отчет на хозяйственные расходы</w:t>
      </w:r>
      <w:r w:rsidRPr="007C34D5">
        <w:rPr>
          <w:rFonts w:ascii="Times New Roman" w:hAnsi="Times New Roman" w:cs="Times New Roman"/>
          <w:sz w:val="28"/>
          <w:szCs w:val="28"/>
          <w:lang w:val="ru-RU"/>
        </w:rPr>
        <w:t xml:space="preserve"> </w:t>
      </w:r>
      <w:r w:rsidR="00E62671" w:rsidRPr="007C34D5">
        <w:rPr>
          <w:rFonts w:ascii="Times New Roman" w:hAnsi="Times New Roman" w:cs="Times New Roman"/>
          <w:sz w:val="28"/>
          <w:szCs w:val="28"/>
          <w:lang w:val="ru-RU"/>
        </w:rPr>
        <w:t xml:space="preserve">устанавливается в размере </w:t>
      </w:r>
      <w:r w:rsidR="00A20330" w:rsidRPr="007C34D5">
        <w:rPr>
          <w:rFonts w:ascii="Times New Roman" w:hAnsi="Times New Roman" w:cs="Times New Roman"/>
          <w:sz w:val="28"/>
          <w:szCs w:val="28"/>
          <w:lang w:val="ru-RU"/>
        </w:rPr>
        <w:t>2</w:t>
      </w:r>
      <w:r w:rsidR="00701C62" w:rsidRPr="007C34D5">
        <w:rPr>
          <w:rFonts w:ascii="Times New Roman" w:hAnsi="Times New Roman" w:cs="Times New Roman"/>
          <w:sz w:val="28"/>
          <w:szCs w:val="28"/>
          <w:lang w:val="ru-RU"/>
        </w:rPr>
        <w:t>5</w:t>
      </w:r>
      <w:r w:rsidR="00A20330" w:rsidRPr="007C34D5">
        <w:rPr>
          <w:rFonts w:ascii="Times New Roman" w:hAnsi="Times New Roman" w:cs="Times New Roman"/>
          <w:sz w:val="28"/>
          <w:szCs w:val="28"/>
          <w:lang w:val="ru-RU"/>
        </w:rPr>
        <w:t>000</w:t>
      </w:r>
      <w:r w:rsidR="00E62671" w:rsidRPr="007C34D5">
        <w:rPr>
          <w:rFonts w:ascii="Times New Roman" w:hAnsi="Times New Roman" w:cs="Times New Roman"/>
          <w:sz w:val="28"/>
          <w:szCs w:val="28"/>
          <w:lang w:val="ru-RU"/>
        </w:rPr>
        <w:t xml:space="preserve"> (</w:t>
      </w:r>
      <w:r w:rsidRPr="007C34D5">
        <w:rPr>
          <w:rFonts w:ascii="Times New Roman" w:hAnsi="Times New Roman" w:cs="Times New Roman"/>
          <w:sz w:val="28"/>
          <w:szCs w:val="28"/>
          <w:lang w:val="ru-RU"/>
        </w:rPr>
        <w:t>Д</w:t>
      </w:r>
      <w:r w:rsidR="00A20330" w:rsidRPr="007C34D5">
        <w:rPr>
          <w:rFonts w:ascii="Times New Roman" w:hAnsi="Times New Roman" w:cs="Times New Roman"/>
          <w:sz w:val="28"/>
          <w:szCs w:val="28"/>
          <w:lang w:val="ru-RU"/>
        </w:rPr>
        <w:t>вадцать пять тысяч</w:t>
      </w:r>
      <w:r w:rsidR="00E62671" w:rsidRPr="007C34D5">
        <w:rPr>
          <w:rFonts w:ascii="Times New Roman" w:hAnsi="Times New Roman" w:cs="Times New Roman"/>
          <w:sz w:val="28"/>
          <w:szCs w:val="28"/>
          <w:lang w:val="ru-RU"/>
        </w:rPr>
        <w:t>)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D61CE7" w:rsidRPr="007C34D5" w:rsidRDefault="00E62671" w:rsidP="006D6F69">
      <w:pPr>
        <w:widowControl w:val="0"/>
        <w:spacing w:before="0" w:beforeAutospacing="0" w:after="0" w:afterAutospacing="0" w:line="247" w:lineRule="auto"/>
        <w:ind w:firstLine="720"/>
        <w:jc w:val="both"/>
        <w:rPr>
          <w:rFonts w:ascii="Times New Roman" w:hAnsi="Times New Roman" w:cs="Times New Roman"/>
          <w:sz w:val="28"/>
          <w:szCs w:val="28"/>
          <w:lang w:val="ru-RU"/>
        </w:rPr>
      </w:pPr>
      <w:r w:rsidRPr="007C34D5">
        <w:rPr>
          <w:rFonts w:ascii="Times New Roman" w:hAnsi="Times New Roman" w:cs="Times New Roman"/>
          <w:sz w:val="28"/>
          <w:szCs w:val="28"/>
          <w:lang w:val="ru-RU"/>
        </w:rPr>
        <w:t>Основание: пункт 4</w:t>
      </w:r>
      <w:r w:rsidR="00125FC0" w:rsidRPr="007C34D5">
        <w:rPr>
          <w:rFonts w:ascii="Times New Roman" w:hAnsi="Times New Roman" w:cs="Times New Roman"/>
          <w:sz w:val="28"/>
          <w:szCs w:val="28"/>
          <w:lang w:val="ru-RU"/>
        </w:rPr>
        <w:t xml:space="preserve"> у</w:t>
      </w:r>
      <w:r w:rsidRPr="007C34D5">
        <w:rPr>
          <w:rFonts w:ascii="Times New Roman" w:hAnsi="Times New Roman" w:cs="Times New Roman"/>
          <w:sz w:val="28"/>
          <w:szCs w:val="28"/>
          <w:lang w:val="ru-RU"/>
        </w:rPr>
        <w:t>казаний</w:t>
      </w:r>
      <w:r w:rsidR="00125FC0" w:rsidRPr="007C34D5">
        <w:rPr>
          <w:rFonts w:ascii="Times New Roman" w:hAnsi="Times New Roman" w:cs="Times New Roman"/>
          <w:sz w:val="28"/>
          <w:szCs w:val="28"/>
          <w:lang w:val="ru-RU"/>
        </w:rPr>
        <w:t xml:space="preserve"> </w:t>
      </w:r>
      <w:r w:rsidRPr="007C34D5">
        <w:rPr>
          <w:rFonts w:ascii="Times New Roman" w:hAnsi="Times New Roman" w:cs="Times New Roman"/>
          <w:sz w:val="28"/>
          <w:szCs w:val="28"/>
          <w:lang w:val="ru-RU"/>
        </w:rPr>
        <w:t>ЦБ от 09.12.2019</w:t>
      </w:r>
      <w:r w:rsidR="00125FC0" w:rsidRPr="007C34D5">
        <w:rPr>
          <w:rFonts w:ascii="Times New Roman" w:hAnsi="Times New Roman" w:cs="Times New Roman"/>
          <w:sz w:val="28"/>
          <w:szCs w:val="28"/>
          <w:lang w:val="ru-RU"/>
        </w:rPr>
        <w:t xml:space="preserve"> г.</w:t>
      </w:r>
      <w:r w:rsidRPr="007C34D5">
        <w:rPr>
          <w:rFonts w:ascii="Times New Roman" w:hAnsi="Times New Roman" w:cs="Times New Roman"/>
          <w:sz w:val="28"/>
          <w:szCs w:val="28"/>
          <w:lang w:val="ru-RU"/>
        </w:rPr>
        <w:t xml:space="preserve"> №5348-У.</w:t>
      </w:r>
    </w:p>
    <w:p w:rsidR="00D61CE7" w:rsidRPr="007C34D5" w:rsidRDefault="00125FC0" w:rsidP="006D6F69">
      <w:pPr>
        <w:widowControl w:val="0"/>
        <w:spacing w:before="0" w:beforeAutospacing="0" w:after="0" w:afterAutospacing="0" w:line="247" w:lineRule="auto"/>
        <w:ind w:firstLine="720"/>
        <w:jc w:val="both"/>
        <w:rPr>
          <w:rFonts w:ascii="Times New Roman" w:hAnsi="Times New Roman" w:cs="Times New Roman"/>
          <w:sz w:val="28"/>
          <w:szCs w:val="28"/>
          <w:lang w:val="ru-RU"/>
        </w:rPr>
      </w:pPr>
      <w:r w:rsidRPr="007C34D5">
        <w:rPr>
          <w:rFonts w:ascii="Times New Roman" w:hAnsi="Times New Roman" w:cs="Times New Roman"/>
          <w:sz w:val="28"/>
          <w:szCs w:val="28"/>
          <w:lang w:val="ru-RU"/>
        </w:rPr>
        <w:t>4.</w:t>
      </w:r>
      <w:r w:rsidR="00E62671" w:rsidRPr="007C34D5">
        <w:rPr>
          <w:rFonts w:ascii="Times New Roman" w:hAnsi="Times New Roman" w:cs="Times New Roman"/>
          <w:sz w:val="28"/>
          <w:szCs w:val="28"/>
          <w:lang w:val="ru-RU"/>
        </w:rPr>
        <w:t xml:space="preserve">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A20330" w:rsidRPr="007C34D5">
        <w:rPr>
          <w:rFonts w:ascii="Times New Roman" w:hAnsi="Times New Roman" w:cs="Times New Roman"/>
          <w:sz w:val="28"/>
          <w:szCs w:val="28"/>
          <w:lang w:val="ru-RU"/>
        </w:rPr>
        <w:t xml:space="preserve">десяти </w:t>
      </w:r>
      <w:r w:rsidR="00E62671" w:rsidRPr="007C34D5">
        <w:rPr>
          <w:rFonts w:ascii="Times New Roman" w:hAnsi="Times New Roman" w:cs="Times New Roman"/>
          <w:sz w:val="28"/>
          <w:szCs w:val="28"/>
          <w:lang w:val="ru-RU"/>
        </w:rPr>
        <w:t xml:space="preserve">рабочих дней. По истечении этого срока сотрудник должен отчитаться в течение </w:t>
      </w:r>
      <w:r w:rsidR="00A20330" w:rsidRPr="007C34D5">
        <w:rPr>
          <w:rFonts w:ascii="Times New Roman" w:hAnsi="Times New Roman" w:cs="Times New Roman"/>
          <w:sz w:val="28"/>
          <w:szCs w:val="28"/>
          <w:lang w:val="ru-RU"/>
        </w:rPr>
        <w:t xml:space="preserve">трех </w:t>
      </w:r>
      <w:r w:rsidR="00E62671" w:rsidRPr="007C34D5">
        <w:rPr>
          <w:rFonts w:ascii="Times New Roman" w:hAnsi="Times New Roman" w:cs="Times New Roman"/>
          <w:sz w:val="28"/>
          <w:szCs w:val="28"/>
          <w:lang w:val="ru-RU"/>
        </w:rPr>
        <w:t>рабочих дней.</w:t>
      </w:r>
    </w:p>
    <w:p w:rsidR="009F17AD" w:rsidRPr="007C34D5" w:rsidRDefault="009F17AD" w:rsidP="006D6F69">
      <w:pPr>
        <w:widowControl w:val="0"/>
        <w:spacing w:before="0" w:beforeAutospacing="0" w:after="0" w:afterAutospacing="0" w:line="247" w:lineRule="auto"/>
        <w:ind w:firstLine="720"/>
        <w:jc w:val="both"/>
        <w:rPr>
          <w:rFonts w:ascii="Times New Roman" w:hAnsi="Times New Roman" w:cs="Times New Roman"/>
          <w:sz w:val="28"/>
          <w:szCs w:val="28"/>
          <w:lang w:val="ru-RU"/>
        </w:rPr>
      </w:pPr>
      <w:r w:rsidRPr="007C34D5">
        <w:rPr>
          <w:rFonts w:ascii="Times New Roman" w:hAnsi="Times New Roman" w:cs="Times New Roman"/>
          <w:sz w:val="28"/>
          <w:szCs w:val="28"/>
          <w:lang w:val="ru-RU"/>
        </w:rPr>
        <w:t xml:space="preserve">Кроме того, приказом руководителя </w:t>
      </w:r>
      <w:r w:rsidR="007C34D5" w:rsidRPr="007C34D5">
        <w:rPr>
          <w:rFonts w:ascii="Times New Roman" w:hAnsi="Times New Roman" w:cs="Times New Roman"/>
          <w:sz w:val="28"/>
          <w:szCs w:val="28"/>
          <w:lang w:val="ru-RU"/>
        </w:rPr>
        <w:t xml:space="preserve">учреждения </w:t>
      </w:r>
      <w:r w:rsidRPr="007C34D5">
        <w:rPr>
          <w:rFonts w:ascii="Times New Roman" w:hAnsi="Times New Roman" w:cs="Times New Roman"/>
          <w:sz w:val="28"/>
          <w:szCs w:val="28"/>
          <w:lang w:val="ru-RU"/>
        </w:rPr>
        <w:t>назначается материально-ответственное лицо, которое может осуществлять хозяйственные расходы от имени учреждения за счет собственных средств. Такие расходы подлежат возмещению из средств учреждения на основании заявления с распорядительной надписью руководителя.</w:t>
      </w:r>
    </w:p>
    <w:p w:rsidR="00E94A05" w:rsidRPr="000F7DAC" w:rsidRDefault="00125FC0" w:rsidP="006D6F69">
      <w:pPr>
        <w:widowControl w:val="0"/>
        <w:spacing w:before="0" w:beforeAutospacing="0" w:after="0" w:afterAutospacing="0" w:line="247" w:lineRule="auto"/>
        <w:ind w:firstLine="720"/>
        <w:jc w:val="both"/>
        <w:rPr>
          <w:rFonts w:ascii="Times New Roman" w:hAnsi="Times New Roman" w:cs="Times New Roman"/>
          <w:color w:val="000000"/>
          <w:sz w:val="28"/>
          <w:szCs w:val="28"/>
          <w:lang w:val="ru-RU"/>
        </w:rPr>
      </w:pPr>
      <w:r w:rsidRPr="007C34D5">
        <w:rPr>
          <w:rFonts w:ascii="Times New Roman" w:hAnsi="Times New Roman" w:cs="Times New Roman"/>
          <w:sz w:val="28"/>
          <w:szCs w:val="28"/>
          <w:lang w:val="ru-RU"/>
        </w:rPr>
        <w:t>4.</w:t>
      </w:r>
      <w:r w:rsidR="00E94A05" w:rsidRPr="007C34D5">
        <w:rPr>
          <w:rFonts w:ascii="Times New Roman" w:hAnsi="Times New Roman" w:cs="Times New Roman"/>
          <w:sz w:val="28"/>
          <w:szCs w:val="28"/>
          <w:lang w:val="ru-RU"/>
        </w:rPr>
        <w:t>7.</w:t>
      </w:r>
      <w:r w:rsidRPr="007C34D5">
        <w:rPr>
          <w:rFonts w:ascii="Times New Roman" w:hAnsi="Times New Roman" w:cs="Times New Roman"/>
          <w:sz w:val="28"/>
          <w:szCs w:val="28"/>
          <w:lang w:val="ru-RU"/>
        </w:rPr>
        <w:t>5</w:t>
      </w:r>
      <w:r w:rsidR="00E94A05" w:rsidRPr="007C34D5">
        <w:rPr>
          <w:rFonts w:ascii="Times New Roman" w:hAnsi="Times New Roman" w:cs="Times New Roman"/>
          <w:sz w:val="28"/>
          <w:szCs w:val="28"/>
          <w:lang w:val="ru-RU"/>
        </w:rPr>
        <w:t>.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w:t>
      </w:r>
      <w:r w:rsidR="00701C62" w:rsidRPr="007C34D5">
        <w:rPr>
          <w:rFonts w:ascii="Times New Roman" w:hAnsi="Times New Roman" w:cs="Times New Roman"/>
          <w:sz w:val="28"/>
          <w:szCs w:val="28"/>
          <w:lang w:val="ru-RU"/>
        </w:rPr>
        <w:t xml:space="preserve">. </w:t>
      </w:r>
      <w:r w:rsidR="00E94A05" w:rsidRPr="007C34D5">
        <w:rPr>
          <w:rFonts w:ascii="Times New Roman" w:hAnsi="Times New Roman" w:cs="Times New Roman"/>
          <w:sz w:val="28"/>
          <w:szCs w:val="28"/>
          <w:lang w:val="ru-RU"/>
        </w:rPr>
        <w:t>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w:t>
      </w:r>
      <w:r w:rsidR="00E94A05" w:rsidRPr="000F7DAC">
        <w:rPr>
          <w:rFonts w:ascii="Times New Roman" w:hAnsi="Times New Roman" w:cs="Times New Roman"/>
          <w:color w:val="000000"/>
          <w:sz w:val="28"/>
          <w:szCs w:val="28"/>
          <w:lang w:val="ru-RU"/>
        </w:rPr>
        <w:t xml:space="preserve"> руководителя учреждения (оформленного приказом).</w:t>
      </w:r>
    </w:p>
    <w:p w:rsidR="00E94A05" w:rsidRPr="000F7DAC" w:rsidRDefault="00125FC0" w:rsidP="006D6F69">
      <w:pPr>
        <w:widowControl w:val="0"/>
        <w:spacing w:before="0" w:beforeAutospacing="0" w:after="0" w:afterAutospacing="0" w:line="247"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4.7.6</w:t>
      </w:r>
      <w:r w:rsidR="00E94A05" w:rsidRPr="000F7DAC">
        <w:rPr>
          <w:rFonts w:ascii="Times New Roman" w:hAnsi="Times New Roman" w:cs="Times New Roman"/>
          <w:color w:val="000000"/>
          <w:sz w:val="28"/>
          <w:szCs w:val="28"/>
          <w:lang w:val="ru-RU"/>
        </w:rPr>
        <w:t>. Предельные сроки отчета по выданным доверенностям на получение материальных ценностей устанавливаются следующие:</w:t>
      </w:r>
    </w:p>
    <w:p w:rsidR="00E94A05" w:rsidRPr="00125FC0" w:rsidRDefault="00E94A05" w:rsidP="006D6F69">
      <w:pPr>
        <w:pStyle w:val="a3"/>
        <w:widowControl w:val="0"/>
        <w:numPr>
          <w:ilvl w:val="1"/>
          <w:numId w:val="20"/>
        </w:numPr>
        <w:spacing w:before="0" w:beforeAutospacing="0" w:after="0" w:afterAutospacing="0" w:line="247" w:lineRule="auto"/>
        <w:jc w:val="both"/>
        <w:rPr>
          <w:rFonts w:ascii="Times New Roman" w:hAnsi="Times New Roman" w:cs="Times New Roman"/>
          <w:color w:val="000000"/>
          <w:sz w:val="28"/>
          <w:szCs w:val="28"/>
          <w:lang w:val="ru-RU"/>
        </w:rPr>
      </w:pPr>
      <w:r w:rsidRPr="00125FC0">
        <w:rPr>
          <w:rFonts w:ascii="Times New Roman" w:hAnsi="Times New Roman" w:cs="Times New Roman"/>
          <w:color w:val="000000"/>
          <w:sz w:val="28"/>
          <w:szCs w:val="28"/>
          <w:lang w:val="ru-RU"/>
        </w:rPr>
        <w:t>в течение 10 календарных дней с момента получения;</w:t>
      </w:r>
    </w:p>
    <w:p w:rsidR="00E94A05" w:rsidRPr="00125FC0" w:rsidRDefault="00E94A05" w:rsidP="006D6F69">
      <w:pPr>
        <w:pStyle w:val="a3"/>
        <w:widowControl w:val="0"/>
        <w:numPr>
          <w:ilvl w:val="1"/>
          <w:numId w:val="20"/>
        </w:numPr>
        <w:spacing w:before="0" w:beforeAutospacing="0" w:after="0" w:afterAutospacing="0" w:line="247" w:lineRule="auto"/>
        <w:jc w:val="both"/>
        <w:rPr>
          <w:rFonts w:ascii="Times New Roman" w:hAnsi="Times New Roman" w:cs="Times New Roman"/>
          <w:color w:val="000000"/>
          <w:sz w:val="28"/>
          <w:szCs w:val="28"/>
          <w:lang w:val="ru-RU"/>
        </w:rPr>
      </w:pPr>
      <w:r w:rsidRPr="00125FC0">
        <w:rPr>
          <w:rFonts w:ascii="Times New Roman" w:hAnsi="Times New Roman" w:cs="Times New Roman"/>
          <w:color w:val="000000"/>
          <w:sz w:val="28"/>
          <w:szCs w:val="28"/>
          <w:lang w:val="ru-RU"/>
        </w:rPr>
        <w:t>в течение трех рабочих дней с момента получения материальных ценностей.</w:t>
      </w:r>
    </w:p>
    <w:p w:rsidR="00D62E1E" w:rsidRPr="000F7DAC" w:rsidRDefault="00125FC0" w:rsidP="006D6F69">
      <w:pPr>
        <w:widowControl w:val="0"/>
        <w:spacing w:before="0" w:beforeAutospacing="0" w:after="0" w:afterAutospacing="0" w:line="247"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4.7</w:t>
      </w:r>
      <w:r w:rsidR="00D62E1E" w:rsidRPr="000F7DAC">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7.</w:t>
      </w:r>
      <w:r w:rsidR="00D62E1E" w:rsidRPr="000F7DAC">
        <w:rPr>
          <w:rFonts w:ascii="Times New Roman" w:hAnsi="Times New Roman" w:cs="Times New Roman"/>
          <w:color w:val="000000"/>
          <w:sz w:val="28"/>
          <w:szCs w:val="28"/>
          <w:lang w:val="ru-RU"/>
        </w:rPr>
        <w:t xml:space="preserve"> Доверенность выдаются штатным сотрудникам, с которыми заключен договор о полной материальной ответственности. Учет выданных доверенностей ведется в журнале регистрации доверенностей.</w:t>
      </w:r>
    </w:p>
    <w:p w:rsidR="00D61CE7" w:rsidRPr="000F7DAC" w:rsidRDefault="00125FC0" w:rsidP="006D6F69">
      <w:pPr>
        <w:widowControl w:val="0"/>
        <w:spacing w:before="0" w:beforeAutospacing="0" w:after="0" w:afterAutospacing="0" w:line="247"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4.7.8</w:t>
      </w:r>
      <w:r w:rsidR="00E62671" w:rsidRPr="000F7DAC">
        <w:rPr>
          <w:rFonts w:ascii="Times New Roman" w:hAnsi="Times New Roman" w:cs="Times New Roman"/>
          <w:color w:val="000000"/>
          <w:sz w:val="28"/>
          <w:szCs w:val="28"/>
          <w:lang w:val="ru-RU"/>
        </w:rPr>
        <w:t>. Авансовые отчеты брошюруются в хронологическом порядке в последний день отчетного месяца.</w:t>
      </w:r>
    </w:p>
    <w:p w:rsidR="006D6F69" w:rsidRDefault="006D6F69" w:rsidP="006D6F69">
      <w:pPr>
        <w:widowControl w:val="0"/>
        <w:spacing w:before="0" w:beforeAutospacing="0" w:after="0" w:afterAutospacing="0" w:line="247" w:lineRule="auto"/>
        <w:jc w:val="center"/>
        <w:rPr>
          <w:rFonts w:ascii="Times New Roman" w:hAnsi="Times New Roman" w:cs="Times New Roman"/>
          <w:b/>
          <w:bCs/>
          <w:color w:val="000000"/>
          <w:sz w:val="28"/>
          <w:szCs w:val="28"/>
          <w:lang w:val="ru-RU"/>
        </w:rPr>
      </w:pPr>
    </w:p>
    <w:p w:rsidR="00E94A05" w:rsidRPr="000F7DAC" w:rsidRDefault="00125FC0" w:rsidP="006D6F69">
      <w:pPr>
        <w:widowControl w:val="0"/>
        <w:spacing w:before="0" w:beforeAutospacing="0" w:after="0" w:afterAutospacing="0" w:line="247"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4.</w:t>
      </w:r>
      <w:r w:rsidR="00E94A05" w:rsidRPr="000F7DAC">
        <w:rPr>
          <w:rFonts w:ascii="Times New Roman" w:hAnsi="Times New Roman" w:cs="Times New Roman"/>
          <w:b/>
          <w:bCs/>
          <w:color w:val="000000"/>
          <w:sz w:val="28"/>
          <w:szCs w:val="28"/>
          <w:lang w:val="ru-RU"/>
        </w:rPr>
        <w:t>8. Расчеты с дебиторами и кредиторами</w:t>
      </w:r>
    </w:p>
    <w:p w:rsidR="00E94A05" w:rsidRPr="000F7DAC" w:rsidRDefault="00125FC0" w:rsidP="006D6F69">
      <w:pPr>
        <w:widowControl w:val="0"/>
        <w:spacing w:before="0" w:beforeAutospacing="0" w:after="0" w:afterAutospacing="0" w:line="247"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E94A05" w:rsidRPr="000F7DAC">
        <w:rPr>
          <w:rFonts w:ascii="Times New Roman" w:hAnsi="Times New Roman" w:cs="Times New Roman"/>
          <w:color w:val="000000"/>
          <w:sz w:val="28"/>
          <w:szCs w:val="28"/>
          <w:lang w:val="ru-RU"/>
        </w:rPr>
        <w:t>8.1. Учет расчетов с дебиторами и кредиторами ведется в разрезе контрагентов. Аналитический учет по данному счету ведется в разрезе источников финансирования с учетом функциональной классификации расходов.</w:t>
      </w:r>
    </w:p>
    <w:p w:rsidR="00E94A05" w:rsidRPr="000F7DAC" w:rsidRDefault="00125FC0"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E94A05" w:rsidRPr="000F7DAC">
        <w:rPr>
          <w:rFonts w:ascii="Times New Roman" w:hAnsi="Times New Roman" w:cs="Times New Roman"/>
          <w:color w:val="000000"/>
          <w:sz w:val="28"/>
          <w:szCs w:val="28"/>
          <w:lang w:val="ru-RU"/>
        </w:rPr>
        <w:t>8.2. Сверка расчетов с контрагентами производится один раз в год.</w:t>
      </w:r>
    </w:p>
    <w:p w:rsidR="00E94A05" w:rsidRPr="000F7DAC" w:rsidRDefault="00125FC0"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E94A05" w:rsidRPr="000F7DAC">
        <w:rPr>
          <w:rFonts w:ascii="Times New Roman" w:hAnsi="Times New Roman" w:cs="Times New Roman"/>
          <w:color w:val="000000"/>
          <w:sz w:val="28"/>
          <w:szCs w:val="28"/>
          <w:lang w:val="ru-RU"/>
        </w:rPr>
        <w:t>8.3 Возврат (по гарантии, неисправность и т.д.) товарно-материальных ценностей поставщику осуществляется на основании товарной накладной, с оформлением обязательной записи «ВОЗВРАТ».</w:t>
      </w:r>
    </w:p>
    <w:p w:rsidR="00E94A05" w:rsidRPr="000F7DAC" w:rsidRDefault="00125FC0"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E94A05" w:rsidRPr="000F7DAC">
        <w:rPr>
          <w:rFonts w:ascii="Times New Roman" w:hAnsi="Times New Roman" w:cs="Times New Roman"/>
          <w:color w:val="000000"/>
          <w:sz w:val="28"/>
          <w:szCs w:val="28"/>
          <w:lang w:val="ru-RU"/>
        </w:rPr>
        <w:t>8.4.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6D6F69" w:rsidRDefault="006D6F69" w:rsidP="006D6F69">
      <w:pPr>
        <w:widowControl w:val="0"/>
        <w:spacing w:before="0" w:beforeAutospacing="0" w:after="0" w:afterAutospacing="0"/>
        <w:jc w:val="center"/>
        <w:rPr>
          <w:rFonts w:ascii="Times New Roman" w:hAnsi="Times New Roman" w:cs="Times New Roman"/>
          <w:b/>
          <w:bCs/>
          <w:sz w:val="28"/>
          <w:szCs w:val="28"/>
          <w:lang w:val="ru-RU"/>
        </w:rPr>
      </w:pPr>
    </w:p>
    <w:p w:rsidR="00D61CE7" w:rsidRPr="007C34D5" w:rsidRDefault="00125FC0" w:rsidP="006D6F69">
      <w:pPr>
        <w:widowControl w:val="0"/>
        <w:spacing w:before="0" w:beforeAutospacing="0" w:after="0" w:afterAutospacing="0"/>
        <w:jc w:val="center"/>
        <w:rPr>
          <w:rFonts w:ascii="Times New Roman" w:hAnsi="Times New Roman" w:cs="Times New Roman"/>
          <w:sz w:val="28"/>
          <w:szCs w:val="28"/>
          <w:lang w:val="ru-RU"/>
        </w:rPr>
      </w:pPr>
      <w:r w:rsidRPr="007C34D5">
        <w:rPr>
          <w:rFonts w:ascii="Times New Roman" w:hAnsi="Times New Roman" w:cs="Times New Roman"/>
          <w:b/>
          <w:bCs/>
          <w:sz w:val="28"/>
          <w:szCs w:val="28"/>
          <w:lang w:val="ru-RU"/>
        </w:rPr>
        <w:t>4.9</w:t>
      </w:r>
      <w:r w:rsidR="00E62671" w:rsidRPr="007C34D5">
        <w:rPr>
          <w:rFonts w:ascii="Times New Roman" w:hAnsi="Times New Roman" w:cs="Times New Roman"/>
          <w:b/>
          <w:bCs/>
          <w:sz w:val="28"/>
          <w:szCs w:val="28"/>
          <w:lang w:val="ru-RU"/>
        </w:rPr>
        <w:t>. Дебиторская и кредиторская задолженность</w:t>
      </w:r>
    </w:p>
    <w:p w:rsidR="00247046" w:rsidRPr="007C34D5" w:rsidRDefault="00125FC0" w:rsidP="006D6F69">
      <w:pPr>
        <w:widowControl w:val="0"/>
        <w:spacing w:before="0" w:beforeAutospacing="0" w:after="0" w:afterAutospacing="0"/>
        <w:ind w:firstLine="720"/>
        <w:jc w:val="both"/>
        <w:rPr>
          <w:rFonts w:ascii="Times New Roman" w:hAnsi="Times New Roman" w:cs="Times New Roman"/>
          <w:sz w:val="28"/>
          <w:szCs w:val="28"/>
          <w:lang w:val="ru-RU"/>
        </w:rPr>
      </w:pPr>
      <w:r w:rsidRPr="007C34D5">
        <w:rPr>
          <w:rFonts w:ascii="Times New Roman" w:hAnsi="Times New Roman" w:cs="Times New Roman"/>
          <w:sz w:val="28"/>
          <w:szCs w:val="28"/>
          <w:lang w:val="ru-RU"/>
        </w:rPr>
        <w:t>4.9.1</w:t>
      </w:r>
      <w:r w:rsidR="00E62671" w:rsidRPr="007C34D5">
        <w:rPr>
          <w:rFonts w:ascii="Times New Roman" w:hAnsi="Times New Roman" w:cs="Times New Roman"/>
          <w:sz w:val="28"/>
          <w:szCs w:val="28"/>
          <w:lang w:val="ru-RU"/>
        </w:rPr>
        <w:t xml:space="preserve">. Дебиторская задолженность списывается с учета после того, как </w:t>
      </w:r>
      <w:r w:rsidR="00E62671" w:rsidRPr="007C34D5">
        <w:rPr>
          <w:rFonts w:ascii="Times New Roman" w:hAnsi="Times New Roman" w:cs="Times New Roman"/>
          <w:sz w:val="28"/>
          <w:szCs w:val="28"/>
          <w:lang w:val="ru-RU"/>
        </w:rPr>
        <w:lastRenderedPageBreak/>
        <w:t xml:space="preserve">комиссия по поступлению и выбытию </w:t>
      </w:r>
      <w:r w:rsidRPr="007C34D5">
        <w:rPr>
          <w:rFonts w:ascii="Times New Roman" w:hAnsi="Times New Roman" w:cs="Times New Roman"/>
          <w:sz w:val="28"/>
          <w:szCs w:val="28"/>
          <w:lang w:val="ru-RU"/>
        </w:rPr>
        <w:t xml:space="preserve">нефинансовых </w:t>
      </w:r>
      <w:r w:rsidR="00E62671" w:rsidRPr="007C34D5">
        <w:rPr>
          <w:rFonts w:ascii="Times New Roman" w:hAnsi="Times New Roman" w:cs="Times New Roman"/>
          <w:sz w:val="28"/>
          <w:szCs w:val="28"/>
          <w:lang w:val="ru-RU"/>
        </w:rPr>
        <w:t xml:space="preserve">активов признает ее сомнительной или безнадежной к взысканию </w:t>
      </w:r>
      <w:r w:rsidR="00247046" w:rsidRPr="007C34D5">
        <w:rPr>
          <w:rFonts w:ascii="Times New Roman" w:hAnsi="Times New Roman" w:cs="Times New Roman"/>
          <w:sz w:val="28"/>
          <w:szCs w:val="28"/>
          <w:lang w:val="ru-RU"/>
        </w:rPr>
        <w:t>по приказу руководителя</w:t>
      </w:r>
      <w:r w:rsidR="007C34D5" w:rsidRPr="007C34D5">
        <w:rPr>
          <w:rFonts w:ascii="Times New Roman" w:hAnsi="Times New Roman" w:cs="Times New Roman"/>
          <w:sz w:val="28"/>
          <w:szCs w:val="28"/>
          <w:lang w:val="ru-RU"/>
        </w:rPr>
        <w:t xml:space="preserve"> учреждения</w:t>
      </w:r>
      <w:r w:rsidR="00247046" w:rsidRPr="007C34D5">
        <w:rPr>
          <w:rFonts w:ascii="Times New Roman" w:hAnsi="Times New Roman" w:cs="Times New Roman"/>
          <w:sz w:val="28"/>
          <w:szCs w:val="28"/>
          <w:lang w:val="ru-RU"/>
        </w:rPr>
        <w:t xml:space="preserve"> в соответствии с законодательством Российской Федерации. </w:t>
      </w:r>
    </w:p>
    <w:p w:rsidR="00D80EEC" w:rsidRPr="007C34D5" w:rsidRDefault="00247046" w:rsidP="006D6F69">
      <w:pPr>
        <w:widowControl w:val="0"/>
        <w:spacing w:before="0" w:beforeAutospacing="0" w:after="0" w:afterAutospacing="0"/>
        <w:ind w:firstLine="720"/>
        <w:jc w:val="both"/>
        <w:rPr>
          <w:rFonts w:ascii="Times New Roman" w:hAnsi="Times New Roman" w:cs="Times New Roman"/>
          <w:sz w:val="28"/>
          <w:szCs w:val="28"/>
          <w:lang w:val="ru-RU"/>
        </w:rPr>
      </w:pPr>
      <w:r w:rsidRPr="007C34D5">
        <w:rPr>
          <w:rFonts w:ascii="Times New Roman" w:hAnsi="Times New Roman" w:cs="Times New Roman"/>
          <w:sz w:val="28"/>
          <w:szCs w:val="28"/>
          <w:lang w:val="ru-RU"/>
        </w:rPr>
        <w:t>Решение Комиссии о списании с балансового учета учреждения задолженности неплатежеспособных дебиторов принимается с учетом</w:t>
      </w:r>
      <w:r w:rsidR="00D80EEC" w:rsidRPr="007C34D5">
        <w:rPr>
          <w:rFonts w:ascii="Times New Roman" w:hAnsi="Times New Roman" w:cs="Times New Roman"/>
          <w:sz w:val="28"/>
          <w:szCs w:val="28"/>
          <w:lang w:val="ru-RU"/>
        </w:rPr>
        <w:t>:</w:t>
      </w:r>
    </w:p>
    <w:p w:rsidR="00D80EEC" w:rsidRPr="007C34D5" w:rsidRDefault="00247046" w:rsidP="006D6F69">
      <w:pPr>
        <w:pStyle w:val="a3"/>
        <w:widowControl w:val="0"/>
        <w:numPr>
          <w:ilvl w:val="0"/>
          <w:numId w:val="21"/>
        </w:numPr>
        <w:spacing w:before="0" w:beforeAutospacing="0" w:after="0" w:afterAutospacing="0"/>
        <w:jc w:val="both"/>
        <w:rPr>
          <w:rFonts w:ascii="Times New Roman" w:hAnsi="Times New Roman" w:cs="Times New Roman"/>
          <w:sz w:val="28"/>
          <w:szCs w:val="28"/>
          <w:lang w:val="ru-RU"/>
        </w:rPr>
      </w:pPr>
      <w:r w:rsidRPr="007C34D5">
        <w:rPr>
          <w:rFonts w:ascii="Times New Roman" w:hAnsi="Times New Roman" w:cs="Times New Roman"/>
          <w:sz w:val="28"/>
          <w:szCs w:val="28"/>
          <w:lang w:val="ru-RU"/>
        </w:rPr>
        <w:t>сведений, выявленных в ходе проведения инвентаризации, в отношении дебиторской задолженности, обладающей</w:t>
      </w:r>
      <w:r w:rsidR="00D80EEC" w:rsidRPr="007C34D5">
        <w:rPr>
          <w:rFonts w:ascii="Times New Roman" w:hAnsi="Times New Roman" w:cs="Times New Roman"/>
          <w:sz w:val="28"/>
          <w:szCs w:val="28"/>
          <w:lang w:val="ru-RU"/>
        </w:rPr>
        <w:t xml:space="preserve"> </w:t>
      </w:r>
      <w:r w:rsidRPr="007C34D5">
        <w:rPr>
          <w:rFonts w:ascii="Times New Roman" w:hAnsi="Times New Roman" w:cs="Times New Roman"/>
          <w:sz w:val="28"/>
          <w:szCs w:val="28"/>
          <w:lang w:val="ru-RU"/>
        </w:rPr>
        <w:t>признаками нереальной к взысканию;</w:t>
      </w:r>
    </w:p>
    <w:p w:rsidR="00247046" w:rsidRPr="007C34D5" w:rsidRDefault="00247046" w:rsidP="006D6F69">
      <w:pPr>
        <w:pStyle w:val="a3"/>
        <w:widowControl w:val="0"/>
        <w:numPr>
          <w:ilvl w:val="0"/>
          <w:numId w:val="21"/>
        </w:numPr>
        <w:spacing w:before="0" w:beforeAutospacing="0" w:after="0" w:afterAutospacing="0"/>
        <w:jc w:val="both"/>
        <w:rPr>
          <w:rFonts w:ascii="Times New Roman" w:hAnsi="Times New Roman" w:cs="Times New Roman"/>
          <w:sz w:val="28"/>
          <w:szCs w:val="28"/>
          <w:lang w:val="ru-RU"/>
        </w:rPr>
      </w:pPr>
      <w:r w:rsidRPr="007C34D5">
        <w:rPr>
          <w:rFonts w:ascii="Times New Roman" w:hAnsi="Times New Roman" w:cs="Times New Roman"/>
          <w:sz w:val="28"/>
          <w:szCs w:val="28"/>
          <w:lang w:val="ru-RU"/>
        </w:rPr>
        <w:t>документов, подтверждающих невозможност</w:t>
      </w:r>
      <w:r w:rsidR="00701C62" w:rsidRPr="007C34D5">
        <w:rPr>
          <w:rFonts w:ascii="Times New Roman" w:hAnsi="Times New Roman" w:cs="Times New Roman"/>
          <w:sz w:val="28"/>
          <w:szCs w:val="28"/>
          <w:lang w:val="ru-RU"/>
        </w:rPr>
        <w:t>ь</w:t>
      </w:r>
      <w:r w:rsidRPr="007C34D5">
        <w:rPr>
          <w:rFonts w:ascii="Times New Roman" w:hAnsi="Times New Roman" w:cs="Times New Roman"/>
          <w:sz w:val="28"/>
          <w:szCs w:val="28"/>
          <w:lang w:val="ru-RU"/>
        </w:rPr>
        <w:t xml:space="preserve"> </w:t>
      </w:r>
      <w:r w:rsidR="00D80EEC" w:rsidRPr="007C34D5">
        <w:rPr>
          <w:rFonts w:ascii="Times New Roman" w:hAnsi="Times New Roman" w:cs="Times New Roman"/>
          <w:sz w:val="28"/>
          <w:szCs w:val="28"/>
          <w:lang w:val="ru-RU"/>
        </w:rPr>
        <w:t>в</w:t>
      </w:r>
      <w:r w:rsidRPr="007C34D5">
        <w:rPr>
          <w:rFonts w:ascii="Times New Roman" w:hAnsi="Times New Roman" w:cs="Times New Roman"/>
          <w:sz w:val="28"/>
          <w:szCs w:val="28"/>
          <w:lang w:val="ru-RU"/>
        </w:rPr>
        <w:t>зыскания дебиторской задолженности</w:t>
      </w:r>
      <w:r w:rsidR="00D80EEC" w:rsidRPr="007C34D5">
        <w:rPr>
          <w:rFonts w:ascii="Times New Roman" w:hAnsi="Times New Roman" w:cs="Times New Roman"/>
          <w:sz w:val="28"/>
          <w:szCs w:val="28"/>
          <w:lang w:val="ru-RU"/>
        </w:rPr>
        <w:t>.</w:t>
      </w:r>
      <w:r w:rsidRPr="007C34D5">
        <w:rPr>
          <w:rFonts w:ascii="Times New Roman" w:hAnsi="Times New Roman" w:cs="Times New Roman"/>
          <w:sz w:val="28"/>
          <w:szCs w:val="28"/>
          <w:lang w:val="ru-RU"/>
        </w:rPr>
        <w:t xml:space="preserve"> </w:t>
      </w:r>
    </w:p>
    <w:p w:rsidR="00247046" w:rsidRPr="007C34D5" w:rsidRDefault="00247046" w:rsidP="006D6F69">
      <w:pPr>
        <w:widowControl w:val="0"/>
        <w:spacing w:before="0" w:beforeAutospacing="0" w:after="0" w:afterAutospacing="0"/>
        <w:ind w:firstLine="720"/>
        <w:jc w:val="both"/>
        <w:rPr>
          <w:rFonts w:ascii="Times New Roman" w:hAnsi="Times New Roman" w:cs="Times New Roman"/>
          <w:sz w:val="28"/>
          <w:szCs w:val="28"/>
          <w:lang w:val="ru-RU"/>
        </w:rPr>
      </w:pPr>
      <w:r w:rsidRPr="007C34D5">
        <w:rPr>
          <w:rFonts w:ascii="Times New Roman" w:hAnsi="Times New Roman" w:cs="Times New Roman"/>
          <w:sz w:val="28"/>
          <w:szCs w:val="28"/>
          <w:lang w:val="ru-RU"/>
        </w:rPr>
        <w:t>При этом</w:t>
      </w:r>
      <w:r w:rsidR="00125FC0" w:rsidRPr="007C34D5">
        <w:rPr>
          <w:lang w:val="ru-RU"/>
        </w:rPr>
        <w:t xml:space="preserve"> </w:t>
      </w:r>
      <w:r w:rsidR="00125FC0" w:rsidRPr="007C34D5">
        <w:rPr>
          <w:rFonts w:ascii="Times New Roman" w:hAnsi="Times New Roman" w:cs="Times New Roman"/>
          <w:sz w:val="28"/>
          <w:szCs w:val="28"/>
          <w:lang w:val="ru-RU"/>
        </w:rPr>
        <w:t xml:space="preserve">комиссия по поступлению и выбытию нефинансовых активов, </w:t>
      </w:r>
      <w:r w:rsidRPr="007C34D5">
        <w:rPr>
          <w:rFonts w:ascii="Times New Roman" w:hAnsi="Times New Roman" w:cs="Times New Roman"/>
          <w:sz w:val="28"/>
          <w:szCs w:val="28"/>
          <w:lang w:val="ru-RU"/>
        </w:rPr>
        <w:t>принимая решение о списании с балансового учета задолженности неплатежеспособных дебиторов</w:t>
      </w:r>
      <w:r w:rsidR="00D80EEC" w:rsidRPr="007C34D5">
        <w:rPr>
          <w:rFonts w:ascii="Times New Roman" w:hAnsi="Times New Roman" w:cs="Times New Roman"/>
          <w:sz w:val="28"/>
          <w:szCs w:val="28"/>
          <w:lang w:val="ru-RU"/>
        </w:rPr>
        <w:t>,</w:t>
      </w:r>
      <w:r w:rsidRPr="007C34D5">
        <w:rPr>
          <w:rFonts w:ascii="Times New Roman" w:hAnsi="Times New Roman" w:cs="Times New Roman"/>
          <w:sz w:val="28"/>
          <w:szCs w:val="28"/>
          <w:lang w:val="ru-RU"/>
        </w:rPr>
        <w:t xml:space="preserve"> вправе руководствоваться положениями законодательства по составу документов, необходимых для принятия решения о признании безнадежной к взысканию задолженности по платежам в бюджет и о ее списании (восстановлении), установленных БК Российской Федерации, и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 утвержденными Постановлением Правительства Российской Федерации от 06.05.2016 г. №393 (далее </w:t>
      </w:r>
      <w:r w:rsidR="00125FC0" w:rsidRPr="007C34D5">
        <w:rPr>
          <w:rFonts w:ascii="Times New Roman" w:hAnsi="Times New Roman" w:cs="Times New Roman"/>
          <w:sz w:val="28"/>
          <w:szCs w:val="28"/>
          <w:lang w:val="ru-RU"/>
        </w:rPr>
        <w:t>–</w:t>
      </w:r>
      <w:r w:rsidRPr="007C34D5">
        <w:rPr>
          <w:rFonts w:ascii="Times New Roman" w:hAnsi="Times New Roman" w:cs="Times New Roman"/>
          <w:sz w:val="28"/>
          <w:szCs w:val="28"/>
          <w:lang w:val="ru-RU"/>
        </w:rPr>
        <w:t xml:space="preserve"> Постановление №393)</w:t>
      </w:r>
      <w:r w:rsidR="00D80EEC" w:rsidRPr="007C34D5">
        <w:rPr>
          <w:rFonts w:ascii="Times New Roman" w:hAnsi="Times New Roman" w:cs="Times New Roman"/>
          <w:sz w:val="28"/>
          <w:szCs w:val="28"/>
          <w:lang w:val="ru-RU"/>
        </w:rPr>
        <w:t>.</w:t>
      </w:r>
      <w:r w:rsidR="00125FC0" w:rsidRPr="007C34D5">
        <w:rPr>
          <w:rFonts w:ascii="Times New Roman" w:hAnsi="Times New Roman" w:cs="Times New Roman"/>
          <w:sz w:val="28"/>
          <w:szCs w:val="28"/>
          <w:lang w:val="ru-RU"/>
        </w:rPr>
        <w:t xml:space="preserve"> </w:t>
      </w:r>
    </w:p>
    <w:p w:rsidR="00247046" w:rsidRPr="000F7DAC" w:rsidRDefault="0024704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7C34D5">
        <w:rPr>
          <w:rFonts w:ascii="Times New Roman" w:hAnsi="Times New Roman" w:cs="Times New Roman"/>
          <w:sz w:val="28"/>
          <w:szCs w:val="28"/>
          <w:lang w:val="ru-RU"/>
        </w:rPr>
        <w:t xml:space="preserve">Кроме того, при принятии </w:t>
      </w:r>
      <w:r w:rsidR="00125FC0" w:rsidRPr="007C34D5">
        <w:rPr>
          <w:rFonts w:ascii="Times New Roman" w:hAnsi="Times New Roman" w:cs="Times New Roman"/>
          <w:sz w:val="28"/>
          <w:szCs w:val="28"/>
          <w:lang w:val="ru-RU"/>
        </w:rPr>
        <w:t xml:space="preserve">комиссией по поступлению и выбытию нефинансовых активов </w:t>
      </w:r>
      <w:r w:rsidRPr="007C34D5">
        <w:rPr>
          <w:rFonts w:ascii="Times New Roman" w:hAnsi="Times New Roman" w:cs="Times New Roman"/>
          <w:sz w:val="28"/>
          <w:szCs w:val="28"/>
          <w:lang w:val="ru-RU"/>
        </w:rPr>
        <w:t>решения о признании задолженности нереальной к</w:t>
      </w:r>
      <w:r w:rsidRPr="000F7DAC">
        <w:rPr>
          <w:rFonts w:ascii="Times New Roman" w:hAnsi="Times New Roman" w:cs="Times New Roman"/>
          <w:color w:val="000000"/>
          <w:sz w:val="28"/>
          <w:szCs w:val="28"/>
          <w:lang w:val="ru-RU"/>
        </w:rPr>
        <w:t xml:space="preserve"> взысканию она может руководствоваться нормами гражданского законодательства</w:t>
      </w:r>
      <w:r w:rsidR="00D80EEC" w:rsidRPr="000F7DAC">
        <w:rPr>
          <w:rFonts w:ascii="Times New Roman" w:hAnsi="Times New Roman" w:cs="Times New Roman"/>
          <w:color w:val="000000"/>
          <w:sz w:val="28"/>
          <w:szCs w:val="28"/>
          <w:lang w:val="ru-RU"/>
        </w:rPr>
        <w:t>.</w:t>
      </w:r>
      <w:r w:rsidRPr="000F7DAC">
        <w:rPr>
          <w:rFonts w:ascii="Times New Roman" w:hAnsi="Times New Roman" w:cs="Times New Roman"/>
          <w:color w:val="000000"/>
          <w:sz w:val="28"/>
          <w:szCs w:val="28"/>
          <w:lang w:val="ru-RU"/>
        </w:rPr>
        <w:t xml:space="preserve"> ГК РФ предусматривает следующие основания</w:t>
      </w:r>
      <w:r w:rsidR="00D80EEC" w:rsidRPr="000F7DAC">
        <w:rPr>
          <w:rFonts w:ascii="Times New Roman" w:hAnsi="Times New Roman" w:cs="Times New Roman"/>
          <w:color w:val="000000"/>
          <w:sz w:val="28"/>
          <w:szCs w:val="28"/>
          <w:lang w:val="ru-RU"/>
        </w:rPr>
        <w:t>:</w:t>
      </w:r>
    </w:p>
    <w:p w:rsidR="00D80EEC" w:rsidRPr="00125FC0" w:rsidRDefault="00D80EEC" w:rsidP="006D6F69">
      <w:pPr>
        <w:pStyle w:val="a3"/>
        <w:widowControl w:val="0"/>
        <w:numPr>
          <w:ilvl w:val="0"/>
          <w:numId w:val="22"/>
        </w:numPr>
        <w:spacing w:before="0" w:beforeAutospacing="0" w:after="0" w:afterAutospacing="0"/>
        <w:jc w:val="both"/>
        <w:rPr>
          <w:rFonts w:ascii="Times New Roman" w:hAnsi="Times New Roman" w:cs="Times New Roman"/>
          <w:color w:val="000000"/>
          <w:sz w:val="28"/>
          <w:szCs w:val="28"/>
          <w:lang w:val="ru-RU"/>
        </w:rPr>
      </w:pPr>
      <w:r w:rsidRPr="00125FC0">
        <w:rPr>
          <w:rFonts w:ascii="Times New Roman" w:hAnsi="Times New Roman" w:cs="Times New Roman"/>
          <w:color w:val="000000"/>
          <w:sz w:val="28"/>
          <w:szCs w:val="28"/>
          <w:lang w:val="ru-RU"/>
        </w:rPr>
        <w:t>истечение срока исковой давности (с</w:t>
      </w:r>
      <w:r w:rsidR="00125FC0">
        <w:rPr>
          <w:rFonts w:ascii="Times New Roman" w:hAnsi="Times New Roman" w:cs="Times New Roman"/>
          <w:color w:val="000000"/>
          <w:sz w:val="28"/>
          <w:szCs w:val="28"/>
          <w:lang w:val="ru-RU"/>
        </w:rPr>
        <w:t>т.</w:t>
      </w:r>
      <w:r w:rsidRPr="00125FC0">
        <w:rPr>
          <w:rFonts w:ascii="Times New Roman" w:hAnsi="Times New Roman" w:cs="Times New Roman"/>
          <w:color w:val="000000"/>
          <w:sz w:val="28"/>
          <w:szCs w:val="28"/>
          <w:lang w:val="ru-RU"/>
        </w:rPr>
        <w:t xml:space="preserve"> 196 ГК РФ);</w:t>
      </w:r>
    </w:p>
    <w:p w:rsidR="00D80EEC" w:rsidRPr="00125FC0" w:rsidRDefault="00D80EEC" w:rsidP="006D6F69">
      <w:pPr>
        <w:pStyle w:val="a3"/>
        <w:widowControl w:val="0"/>
        <w:numPr>
          <w:ilvl w:val="0"/>
          <w:numId w:val="22"/>
        </w:numPr>
        <w:spacing w:before="0" w:beforeAutospacing="0" w:after="0" w:afterAutospacing="0"/>
        <w:jc w:val="both"/>
        <w:rPr>
          <w:rFonts w:ascii="Times New Roman" w:hAnsi="Times New Roman" w:cs="Times New Roman"/>
          <w:color w:val="000000"/>
          <w:sz w:val="28"/>
          <w:szCs w:val="28"/>
          <w:lang w:val="ru-RU"/>
        </w:rPr>
      </w:pPr>
      <w:r w:rsidRPr="00125FC0">
        <w:rPr>
          <w:rFonts w:ascii="Times New Roman" w:hAnsi="Times New Roman" w:cs="Times New Roman"/>
          <w:color w:val="000000"/>
          <w:sz w:val="28"/>
          <w:szCs w:val="28"/>
          <w:lang w:val="ru-RU"/>
        </w:rPr>
        <w:t>прекращение обязательства вследствие невозможности его исполнения (ст. 416 ГК РФ);</w:t>
      </w:r>
    </w:p>
    <w:p w:rsidR="00D80EEC" w:rsidRPr="00125FC0" w:rsidRDefault="00D80EEC" w:rsidP="006D6F69">
      <w:pPr>
        <w:pStyle w:val="a3"/>
        <w:widowControl w:val="0"/>
        <w:numPr>
          <w:ilvl w:val="0"/>
          <w:numId w:val="22"/>
        </w:numPr>
        <w:spacing w:before="0" w:beforeAutospacing="0" w:after="0" w:afterAutospacing="0"/>
        <w:jc w:val="both"/>
        <w:rPr>
          <w:rFonts w:ascii="Times New Roman" w:hAnsi="Times New Roman" w:cs="Times New Roman"/>
          <w:color w:val="000000"/>
          <w:sz w:val="28"/>
          <w:szCs w:val="28"/>
          <w:lang w:val="ru-RU"/>
        </w:rPr>
      </w:pPr>
      <w:r w:rsidRPr="00125FC0">
        <w:rPr>
          <w:rFonts w:ascii="Times New Roman" w:hAnsi="Times New Roman" w:cs="Times New Roman"/>
          <w:color w:val="000000"/>
          <w:sz w:val="28"/>
          <w:szCs w:val="28"/>
          <w:lang w:val="ru-RU"/>
        </w:rPr>
        <w:t>прекращение обязательства на основании акта государственного органа или органа местного самоуправления (ст. 417 ГК РФ)</w:t>
      </w:r>
      <w:r w:rsidR="00125FC0">
        <w:rPr>
          <w:rFonts w:ascii="Times New Roman" w:hAnsi="Times New Roman" w:cs="Times New Roman"/>
          <w:color w:val="000000"/>
          <w:sz w:val="28"/>
          <w:szCs w:val="28"/>
          <w:lang w:val="ru-RU"/>
        </w:rPr>
        <w:t>;</w:t>
      </w:r>
    </w:p>
    <w:p w:rsidR="00D80EEC" w:rsidRPr="00125FC0" w:rsidRDefault="00D80EEC" w:rsidP="006D6F69">
      <w:pPr>
        <w:pStyle w:val="a3"/>
        <w:widowControl w:val="0"/>
        <w:numPr>
          <w:ilvl w:val="0"/>
          <w:numId w:val="22"/>
        </w:numPr>
        <w:spacing w:before="0" w:beforeAutospacing="0" w:after="0" w:afterAutospacing="0"/>
        <w:jc w:val="both"/>
        <w:rPr>
          <w:rFonts w:ascii="Times New Roman" w:hAnsi="Times New Roman" w:cs="Times New Roman"/>
          <w:color w:val="000000"/>
          <w:sz w:val="28"/>
          <w:szCs w:val="28"/>
          <w:lang w:val="ru-RU"/>
        </w:rPr>
      </w:pPr>
      <w:r w:rsidRPr="00125FC0">
        <w:rPr>
          <w:rFonts w:ascii="Times New Roman" w:hAnsi="Times New Roman" w:cs="Times New Roman"/>
          <w:color w:val="000000"/>
          <w:sz w:val="28"/>
          <w:szCs w:val="28"/>
          <w:lang w:val="ru-RU"/>
        </w:rPr>
        <w:t>ликвидация юридического лица (ст. 419 ГК РФ) или смерть гражданина (ст. 418 ГК РФ);</w:t>
      </w:r>
    </w:p>
    <w:p w:rsidR="00D80EEC" w:rsidRPr="00125FC0" w:rsidRDefault="00D80EEC" w:rsidP="006D6F69">
      <w:pPr>
        <w:pStyle w:val="a3"/>
        <w:widowControl w:val="0"/>
        <w:numPr>
          <w:ilvl w:val="0"/>
          <w:numId w:val="22"/>
        </w:numPr>
        <w:spacing w:before="0" w:beforeAutospacing="0" w:after="0" w:afterAutospacing="0"/>
        <w:jc w:val="both"/>
        <w:rPr>
          <w:rFonts w:ascii="Times New Roman" w:hAnsi="Times New Roman" w:cs="Times New Roman"/>
          <w:color w:val="000000"/>
          <w:sz w:val="28"/>
          <w:szCs w:val="28"/>
          <w:lang w:val="ru-RU"/>
        </w:rPr>
      </w:pPr>
      <w:r w:rsidRPr="00125FC0">
        <w:rPr>
          <w:rFonts w:ascii="Times New Roman" w:hAnsi="Times New Roman" w:cs="Times New Roman"/>
          <w:color w:val="000000"/>
          <w:sz w:val="28"/>
          <w:szCs w:val="28"/>
          <w:lang w:val="ru-RU"/>
        </w:rPr>
        <w:t xml:space="preserve">на основании постановления судебного пристава-исполнителя об окончании исполнительного производства при возврате взыскателю исполнительного документа по соответствующему основанию дебиторская задолженность может быть признана Комиссией безнадежной к взысканию и списана с балансового учета на забалансовый счет 04 «Задолженность неплатежеспособных дебиторов». </w:t>
      </w:r>
    </w:p>
    <w:p w:rsidR="00D80EEC" w:rsidRPr="000F7DAC" w:rsidRDefault="00D80EEC"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 xml:space="preserve">При изменении имущественного положения должника или возобновлении исполнительного производства дебиторская задолженность восстанавливается в балансовом учете и списывается с забалансового счета 04. </w:t>
      </w:r>
    </w:p>
    <w:p w:rsidR="00D80EEC" w:rsidRPr="000F7DAC" w:rsidRDefault="00D80EEC"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Основание: пункт 339 Инструкции к Единому плану счетов №157н, пункт 11 СГС «Доходы».</w:t>
      </w:r>
    </w:p>
    <w:p w:rsidR="00D61CE7" w:rsidRPr="000F7DAC" w:rsidRDefault="00125FC0"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4.9.2</w:t>
      </w:r>
      <w:r w:rsidR="00E62671" w:rsidRPr="000F7DAC">
        <w:rPr>
          <w:rFonts w:ascii="Times New Roman" w:hAnsi="Times New Roman" w:cs="Times New Roman"/>
          <w:color w:val="000000"/>
          <w:sz w:val="28"/>
          <w:szCs w:val="28"/>
          <w:lang w:val="ru-RU"/>
        </w:rPr>
        <w:t>. Кредиторская задолженность, не востребованная кредитором, списывается</w:t>
      </w:r>
      <w:r>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D61CE7" w:rsidRPr="000F7DAC" w:rsidRDefault="00E62671"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lastRenderedPageBreak/>
        <w:t>С забалансового учета задолженность списывается на основании решения инвентаризационной комиссии учреждения:</w:t>
      </w:r>
    </w:p>
    <w:p w:rsidR="00D61CE7" w:rsidRPr="00125FC0" w:rsidRDefault="00E62671" w:rsidP="006D6F69">
      <w:pPr>
        <w:pStyle w:val="a3"/>
        <w:widowControl w:val="0"/>
        <w:numPr>
          <w:ilvl w:val="0"/>
          <w:numId w:val="23"/>
        </w:numPr>
        <w:spacing w:before="0" w:beforeAutospacing="0" w:after="0" w:afterAutospacing="0"/>
        <w:jc w:val="both"/>
        <w:rPr>
          <w:rFonts w:ascii="Times New Roman" w:hAnsi="Times New Roman" w:cs="Times New Roman"/>
          <w:color w:val="000000"/>
          <w:sz w:val="28"/>
          <w:szCs w:val="28"/>
          <w:lang w:val="ru-RU"/>
        </w:rPr>
      </w:pPr>
      <w:r w:rsidRPr="00125FC0">
        <w:rPr>
          <w:rFonts w:ascii="Times New Roman" w:hAnsi="Times New Roman" w:cs="Times New Roman"/>
          <w:color w:val="000000"/>
          <w:sz w:val="28"/>
          <w:szCs w:val="28"/>
          <w:lang w:val="ru-RU"/>
        </w:rPr>
        <w:t xml:space="preserve">по истечении </w:t>
      </w:r>
      <w:r w:rsidR="00AB4D4A" w:rsidRPr="00125FC0">
        <w:rPr>
          <w:rFonts w:ascii="Times New Roman" w:hAnsi="Times New Roman" w:cs="Times New Roman"/>
          <w:color w:val="000000"/>
          <w:sz w:val="28"/>
          <w:szCs w:val="28"/>
          <w:lang w:val="ru-RU"/>
        </w:rPr>
        <w:t>трех</w:t>
      </w:r>
      <w:r w:rsidRPr="00125FC0">
        <w:rPr>
          <w:rFonts w:ascii="Times New Roman" w:hAnsi="Times New Roman" w:cs="Times New Roman"/>
          <w:color w:val="000000"/>
          <w:sz w:val="28"/>
          <w:szCs w:val="28"/>
          <w:lang w:val="ru-RU"/>
        </w:rPr>
        <w:t xml:space="preserve"> лет отражения задолженности на забалансовом учете;</w:t>
      </w:r>
    </w:p>
    <w:p w:rsidR="00D61CE7" w:rsidRPr="00125FC0" w:rsidRDefault="00E62671" w:rsidP="006D6F69">
      <w:pPr>
        <w:pStyle w:val="a3"/>
        <w:widowControl w:val="0"/>
        <w:numPr>
          <w:ilvl w:val="0"/>
          <w:numId w:val="23"/>
        </w:numPr>
        <w:spacing w:before="0" w:beforeAutospacing="0" w:after="0" w:afterAutospacing="0"/>
        <w:jc w:val="both"/>
        <w:rPr>
          <w:rFonts w:ascii="Times New Roman" w:hAnsi="Times New Roman" w:cs="Times New Roman"/>
          <w:color w:val="000000"/>
          <w:sz w:val="28"/>
          <w:szCs w:val="28"/>
          <w:lang w:val="ru-RU"/>
        </w:rPr>
      </w:pPr>
      <w:r w:rsidRPr="00125FC0">
        <w:rPr>
          <w:rFonts w:ascii="Times New Roman" w:hAnsi="Times New Roman" w:cs="Times New Roman"/>
          <w:color w:val="000000"/>
          <w:sz w:val="28"/>
          <w:szCs w:val="28"/>
          <w:lang w:val="ru-RU"/>
        </w:rPr>
        <w:t>по завершении срока возможного возобновления процедуры взыскания задолженности – согласно действующему законодательству;</w:t>
      </w:r>
    </w:p>
    <w:p w:rsidR="00D61CE7" w:rsidRPr="00125FC0" w:rsidRDefault="00E62671" w:rsidP="006D6F69">
      <w:pPr>
        <w:pStyle w:val="a3"/>
        <w:widowControl w:val="0"/>
        <w:numPr>
          <w:ilvl w:val="0"/>
          <w:numId w:val="23"/>
        </w:numPr>
        <w:spacing w:before="0" w:beforeAutospacing="0" w:after="0" w:afterAutospacing="0"/>
        <w:jc w:val="both"/>
        <w:rPr>
          <w:rFonts w:ascii="Times New Roman" w:hAnsi="Times New Roman" w:cs="Times New Roman"/>
          <w:color w:val="000000"/>
          <w:sz w:val="28"/>
          <w:szCs w:val="28"/>
        </w:rPr>
      </w:pPr>
      <w:r w:rsidRPr="00125FC0">
        <w:rPr>
          <w:rFonts w:ascii="Times New Roman" w:hAnsi="Times New Roman" w:cs="Times New Roman"/>
          <w:color w:val="000000"/>
          <w:sz w:val="28"/>
          <w:szCs w:val="28"/>
          <w:lang w:val="ru-RU"/>
        </w:rPr>
        <w:t xml:space="preserve">при наличии документов, подтверждающих прекращение обязательства в связи со смертью </w:t>
      </w:r>
      <w:r w:rsidRPr="00125FC0">
        <w:rPr>
          <w:rFonts w:ascii="Times New Roman" w:hAnsi="Times New Roman" w:cs="Times New Roman"/>
          <w:color w:val="000000"/>
          <w:sz w:val="28"/>
          <w:szCs w:val="28"/>
        </w:rPr>
        <w:t>(ликвидацией) контрагента.</w:t>
      </w:r>
    </w:p>
    <w:p w:rsidR="00D61CE7" w:rsidRPr="000F7DAC" w:rsidRDefault="00E62671"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Основание: пункты 371, 372 Инструкции к Единому плану счетов №157н.</w:t>
      </w:r>
    </w:p>
    <w:p w:rsidR="006D6F69" w:rsidRDefault="006D6F69" w:rsidP="006D6F69">
      <w:pPr>
        <w:widowControl w:val="0"/>
        <w:spacing w:before="0" w:beforeAutospacing="0" w:after="0" w:afterAutospacing="0"/>
        <w:jc w:val="center"/>
        <w:rPr>
          <w:rFonts w:ascii="Times New Roman" w:hAnsi="Times New Roman" w:cs="Times New Roman"/>
          <w:b/>
          <w:bCs/>
          <w:color w:val="000000"/>
          <w:sz w:val="28"/>
          <w:szCs w:val="28"/>
          <w:lang w:val="ru-RU"/>
        </w:rPr>
      </w:pPr>
    </w:p>
    <w:p w:rsidR="00D61CE7" w:rsidRPr="000F7DAC" w:rsidRDefault="00125FC0" w:rsidP="006D6F69">
      <w:pPr>
        <w:widowControl w:val="0"/>
        <w:spacing w:before="0" w:beforeAutospacing="0" w:after="0" w:afterAutospacing="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4.</w:t>
      </w:r>
      <w:r w:rsidR="00E62671" w:rsidRPr="000F7DAC">
        <w:rPr>
          <w:rFonts w:ascii="Times New Roman" w:hAnsi="Times New Roman" w:cs="Times New Roman"/>
          <w:b/>
          <w:bCs/>
          <w:color w:val="000000"/>
          <w:sz w:val="28"/>
          <w:szCs w:val="28"/>
          <w:lang w:val="ru-RU"/>
        </w:rPr>
        <w:t>1</w:t>
      </w:r>
      <w:r>
        <w:rPr>
          <w:rFonts w:ascii="Times New Roman" w:hAnsi="Times New Roman" w:cs="Times New Roman"/>
          <w:b/>
          <w:bCs/>
          <w:color w:val="000000"/>
          <w:sz w:val="28"/>
          <w:szCs w:val="28"/>
          <w:lang w:val="ru-RU"/>
        </w:rPr>
        <w:t>0</w:t>
      </w:r>
      <w:r w:rsidR="00E62671" w:rsidRPr="000F7DAC">
        <w:rPr>
          <w:rFonts w:ascii="Times New Roman" w:hAnsi="Times New Roman" w:cs="Times New Roman"/>
          <w:b/>
          <w:bCs/>
          <w:color w:val="000000"/>
          <w:sz w:val="28"/>
          <w:szCs w:val="28"/>
          <w:lang w:val="ru-RU"/>
        </w:rPr>
        <w:t>. Финансовый результат</w:t>
      </w:r>
    </w:p>
    <w:p w:rsidR="00B03696" w:rsidRPr="000F7DAC" w:rsidRDefault="00125FC0"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4.10.</w:t>
      </w:r>
      <w:r w:rsidR="00B03696" w:rsidRPr="000F7DAC">
        <w:rPr>
          <w:rFonts w:ascii="Times New Roman" w:hAnsi="Times New Roman" w:cs="Times New Roman"/>
          <w:color w:val="000000"/>
          <w:sz w:val="28"/>
          <w:szCs w:val="28"/>
          <w:lang w:val="ru-RU"/>
        </w:rPr>
        <w:t xml:space="preserve">1. Субсидии на выполнение государственного (муниципального) задания являются доходами от обменных операций, признаются в бухгалтерском учете в качестве доходов будущих периодов на дату возникновения права на их получение (на дату подписания соглашений (дополнительных соглашений) о предоставлении субсидии). </w:t>
      </w:r>
    </w:p>
    <w:p w:rsidR="00B03696" w:rsidRPr="00987B7F" w:rsidRDefault="00125FC0" w:rsidP="006D6F69">
      <w:pPr>
        <w:widowControl w:val="0"/>
        <w:spacing w:before="0" w:beforeAutospacing="0" w:after="0" w:afterAutospacing="0"/>
        <w:ind w:firstLine="72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4.10</w:t>
      </w:r>
      <w:r w:rsidR="00B03696" w:rsidRPr="000F7DAC">
        <w:rPr>
          <w:rFonts w:ascii="Times New Roman" w:hAnsi="Times New Roman" w:cs="Times New Roman"/>
          <w:color w:val="000000"/>
          <w:sz w:val="28"/>
          <w:szCs w:val="28"/>
          <w:lang w:val="ru-RU"/>
        </w:rPr>
        <w:t xml:space="preserve">.2. Субсидии на иные цели являются доходами от необменных операций, признаются в бухгалтерском учете в качестве доходов будущих периодов на дату возникновения права на их получение (на дату подписания </w:t>
      </w:r>
      <w:r w:rsidR="00B03696" w:rsidRPr="00987B7F">
        <w:rPr>
          <w:rFonts w:ascii="Times New Roman" w:hAnsi="Times New Roman" w:cs="Times New Roman"/>
          <w:sz w:val="28"/>
          <w:szCs w:val="28"/>
          <w:lang w:val="ru-RU"/>
        </w:rPr>
        <w:t xml:space="preserve">соглашений (дополнительных соглашений) о предоставлении субсидии). </w:t>
      </w:r>
    </w:p>
    <w:p w:rsidR="00D61CE7" w:rsidRPr="00987B7F" w:rsidRDefault="00125FC0"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4.10</w:t>
      </w:r>
      <w:r w:rsidR="00E62671" w:rsidRPr="00987B7F">
        <w:rPr>
          <w:rFonts w:ascii="Times New Roman" w:hAnsi="Times New Roman" w:cs="Times New Roman"/>
          <w:sz w:val="28"/>
          <w:szCs w:val="28"/>
          <w:lang w:val="ru-RU"/>
        </w:rPr>
        <w:t>.</w:t>
      </w:r>
      <w:r w:rsidR="00B03696" w:rsidRPr="00987B7F">
        <w:rPr>
          <w:rFonts w:ascii="Times New Roman" w:hAnsi="Times New Roman" w:cs="Times New Roman"/>
          <w:sz w:val="28"/>
          <w:szCs w:val="28"/>
          <w:lang w:val="ru-RU"/>
        </w:rPr>
        <w:t>3</w:t>
      </w:r>
      <w:r w:rsidR="00E62671" w:rsidRPr="00987B7F">
        <w:rPr>
          <w:rFonts w:ascii="Times New Roman" w:hAnsi="Times New Roman" w:cs="Times New Roman"/>
          <w:sz w:val="28"/>
          <w:szCs w:val="28"/>
          <w:lang w:val="ru-RU"/>
        </w:rPr>
        <w:t>. Учреждение осуществляет все расходы в пределах установленных норм и утвержденного на текущий год плана финансово-хозяйственной деятельности</w:t>
      </w:r>
      <w:r w:rsidR="00B03696" w:rsidRPr="00987B7F">
        <w:rPr>
          <w:rFonts w:ascii="Times New Roman" w:hAnsi="Times New Roman" w:cs="Times New Roman"/>
          <w:sz w:val="28"/>
          <w:szCs w:val="28"/>
          <w:lang w:val="ru-RU"/>
        </w:rPr>
        <w:t>.</w:t>
      </w:r>
    </w:p>
    <w:p w:rsidR="00D61CE7" w:rsidRPr="00987B7F" w:rsidRDefault="00125FC0"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4.10.4.</w:t>
      </w:r>
      <w:r w:rsidR="00E62671" w:rsidRPr="00987B7F">
        <w:rPr>
          <w:rFonts w:ascii="Times New Roman" w:hAnsi="Times New Roman" w:cs="Times New Roman"/>
          <w:sz w:val="28"/>
          <w:szCs w:val="28"/>
          <w:lang w:val="ru-RU"/>
        </w:rPr>
        <w:t xml:space="preserve"> В составе расходов будущих периодов на счете КБК Х.401.50.000 «Расходы будущих периодов» отражаются:</w:t>
      </w:r>
    </w:p>
    <w:p w:rsidR="00D61CE7" w:rsidRPr="00987B7F" w:rsidRDefault="00E62671" w:rsidP="006D6F69">
      <w:pPr>
        <w:pStyle w:val="a3"/>
        <w:widowControl w:val="0"/>
        <w:numPr>
          <w:ilvl w:val="0"/>
          <w:numId w:val="24"/>
        </w:numPr>
        <w:spacing w:before="0" w:beforeAutospacing="0" w:after="0" w:afterAutospacing="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расходы на страхование гражданской ответственности;</w:t>
      </w:r>
    </w:p>
    <w:p w:rsidR="00D61CE7" w:rsidRPr="00987B7F" w:rsidRDefault="00E62671" w:rsidP="006D6F69">
      <w:pPr>
        <w:pStyle w:val="a3"/>
        <w:widowControl w:val="0"/>
        <w:numPr>
          <w:ilvl w:val="0"/>
          <w:numId w:val="24"/>
        </w:numPr>
        <w:spacing w:before="0" w:beforeAutospacing="0" w:after="0" w:afterAutospacing="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отпускные, если сотрудник не отработал период, за который предоставили отпуск;</w:t>
      </w:r>
    </w:p>
    <w:p w:rsidR="00D61CE7" w:rsidRPr="00987B7F" w:rsidRDefault="00E62671" w:rsidP="006D6F69">
      <w:pPr>
        <w:pStyle w:val="a3"/>
        <w:widowControl w:val="0"/>
        <w:numPr>
          <w:ilvl w:val="0"/>
          <w:numId w:val="24"/>
        </w:numPr>
        <w:spacing w:before="0" w:beforeAutospacing="0" w:after="0" w:afterAutospacing="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взносы на капремонт многоквартирных домов;</w:t>
      </w:r>
    </w:p>
    <w:p w:rsidR="00D61CE7" w:rsidRPr="00987B7F" w:rsidRDefault="00E62671" w:rsidP="006D6F69">
      <w:pPr>
        <w:pStyle w:val="a3"/>
        <w:widowControl w:val="0"/>
        <w:numPr>
          <w:ilvl w:val="0"/>
          <w:numId w:val="24"/>
        </w:numPr>
        <w:spacing w:before="0" w:beforeAutospacing="0" w:after="0" w:afterAutospacing="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плата за сертификат ключа ЭЦП;</w:t>
      </w:r>
    </w:p>
    <w:p w:rsidR="00D61CE7" w:rsidRPr="00987B7F" w:rsidRDefault="00E62671" w:rsidP="006D6F69">
      <w:pPr>
        <w:pStyle w:val="a3"/>
        <w:widowControl w:val="0"/>
        <w:numPr>
          <w:ilvl w:val="0"/>
          <w:numId w:val="24"/>
        </w:numPr>
        <w:spacing w:before="0" w:beforeAutospacing="0" w:after="0" w:afterAutospacing="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упущенная выгода</w:t>
      </w:r>
      <w:r w:rsidR="00125FC0" w:rsidRPr="00987B7F">
        <w:rPr>
          <w:rFonts w:ascii="Times New Roman" w:hAnsi="Times New Roman" w:cs="Times New Roman"/>
          <w:sz w:val="28"/>
          <w:szCs w:val="28"/>
          <w:lang w:val="ru-RU"/>
        </w:rPr>
        <w:t xml:space="preserve"> </w:t>
      </w:r>
      <w:r w:rsidRPr="00987B7F">
        <w:rPr>
          <w:rFonts w:ascii="Times New Roman" w:hAnsi="Times New Roman" w:cs="Times New Roman"/>
          <w:sz w:val="28"/>
          <w:szCs w:val="28"/>
          <w:lang w:val="ru-RU"/>
        </w:rPr>
        <w:t>от сдачи объектов в аренду на льготных условиях</w:t>
      </w:r>
      <w:r w:rsidR="00701C62" w:rsidRPr="00987B7F">
        <w:rPr>
          <w:rFonts w:ascii="Times New Roman" w:hAnsi="Times New Roman" w:cs="Times New Roman"/>
          <w:sz w:val="28"/>
          <w:szCs w:val="28"/>
          <w:lang w:val="ru-RU"/>
        </w:rPr>
        <w:t xml:space="preserve"> и другое.</w:t>
      </w:r>
    </w:p>
    <w:p w:rsidR="00D61CE7" w:rsidRPr="00987B7F" w:rsidRDefault="00E62671"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D61CE7" w:rsidRPr="00987B7F" w:rsidRDefault="00E62671"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D61CE7" w:rsidRPr="00987B7F" w:rsidRDefault="00E62671"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Основание: пункты 302, 302.1 Инструкции к Единому плану счетов № 157н.</w:t>
      </w:r>
    </w:p>
    <w:p w:rsidR="00D61CE7" w:rsidRPr="00987B7F" w:rsidRDefault="00125FC0"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4.10.5</w:t>
      </w:r>
      <w:r w:rsidR="00E62671" w:rsidRPr="00987B7F">
        <w:rPr>
          <w:rFonts w:ascii="Times New Roman" w:hAnsi="Times New Roman" w:cs="Times New Roman"/>
          <w:sz w:val="28"/>
          <w:szCs w:val="28"/>
          <w:lang w:val="ru-RU"/>
        </w:rPr>
        <w:t>. В учреждении созда</w:t>
      </w:r>
      <w:r w:rsidR="00B03696" w:rsidRPr="00987B7F">
        <w:rPr>
          <w:rFonts w:ascii="Times New Roman" w:hAnsi="Times New Roman" w:cs="Times New Roman"/>
          <w:sz w:val="28"/>
          <w:szCs w:val="28"/>
          <w:lang w:val="ru-RU"/>
        </w:rPr>
        <w:t>е</w:t>
      </w:r>
      <w:r w:rsidR="00E62671" w:rsidRPr="00987B7F">
        <w:rPr>
          <w:rFonts w:ascii="Times New Roman" w:hAnsi="Times New Roman" w:cs="Times New Roman"/>
          <w:sz w:val="28"/>
          <w:szCs w:val="28"/>
          <w:lang w:val="ru-RU"/>
        </w:rPr>
        <w:t>тся</w:t>
      </w:r>
      <w:r w:rsidR="00B03696" w:rsidRPr="00987B7F">
        <w:rPr>
          <w:rFonts w:ascii="Times New Roman" w:hAnsi="Times New Roman" w:cs="Times New Roman"/>
          <w:sz w:val="28"/>
          <w:szCs w:val="28"/>
          <w:lang w:val="ru-RU"/>
        </w:rPr>
        <w:t xml:space="preserve"> </w:t>
      </w:r>
      <w:r w:rsidR="00E62671" w:rsidRPr="00987B7F">
        <w:rPr>
          <w:rFonts w:ascii="Times New Roman" w:hAnsi="Times New Roman" w:cs="Times New Roman"/>
          <w:sz w:val="28"/>
          <w:szCs w:val="28"/>
          <w:lang w:val="ru-RU"/>
        </w:rPr>
        <w:t>резерв расходов</w:t>
      </w:r>
      <w:r w:rsidR="00693773" w:rsidRPr="00987B7F">
        <w:rPr>
          <w:rFonts w:ascii="Times New Roman" w:hAnsi="Times New Roman" w:cs="Times New Roman"/>
          <w:sz w:val="28"/>
          <w:szCs w:val="28"/>
          <w:lang w:val="ru-RU"/>
        </w:rPr>
        <w:t xml:space="preserve"> на предстоящую оплату отпусков.</w:t>
      </w:r>
      <w:r w:rsidR="00987B7F">
        <w:rPr>
          <w:rFonts w:ascii="Times New Roman" w:hAnsi="Times New Roman" w:cs="Times New Roman"/>
          <w:sz w:val="28"/>
          <w:szCs w:val="28"/>
          <w:lang w:val="ru-RU"/>
        </w:rPr>
        <w:t xml:space="preserve"> Порядок расчета резервов отпусков определен порядком согласно Приложению №7.</w:t>
      </w:r>
    </w:p>
    <w:p w:rsidR="006D6F69" w:rsidRDefault="006D6F69" w:rsidP="006D6F69">
      <w:pPr>
        <w:widowControl w:val="0"/>
        <w:spacing w:before="0" w:beforeAutospacing="0" w:after="0" w:afterAutospacing="0"/>
        <w:ind w:firstLine="720"/>
        <w:jc w:val="center"/>
        <w:rPr>
          <w:rFonts w:ascii="Times New Roman" w:hAnsi="Times New Roman" w:cs="Times New Roman"/>
          <w:b/>
          <w:bCs/>
          <w:color w:val="000000"/>
          <w:sz w:val="28"/>
          <w:szCs w:val="28"/>
          <w:lang w:val="ru-RU"/>
        </w:rPr>
      </w:pPr>
    </w:p>
    <w:p w:rsidR="00D61CE7" w:rsidRPr="000F7DAC" w:rsidRDefault="00FB1BAC" w:rsidP="006D6F69">
      <w:pPr>
        <w:widowControl w:val="0"/>
        <w:spacing w:before="0" w:beforeAutospacing="0" w:after="0" w:afterAutospacing="0"/>
        <w:ind w:firstLine="720"/>
        <w:jc w:val="center"/>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4.11</w:t>
      </w:r>
      <w:r w:rsidR="00E62671" w:rsidRPr="000F7DAC">
        <w:rPr>
          <w:rFonts w:ascii="Times New Roman" w:hAnsi="Times New Roman" w:cs="Times New Roman"/>
          <w:b/>
          <w:bCs/>
          <w:color w:val="000000"/>
          <w:sz w:val="28"/>
          <w:szCs w:val="28"/>
          <w:lang w:val="ru-RU"/>
        </w:rPr>
        <w:t>. Санкционирование расходов</w:t>
      </w:r>
    </w:p>
    <w:p w:rsidR="00D61CE7" w:rsidRPr="000F7DAC" w:rsidRDefault="00FB1BAC"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4.11.1. </w:t>
      </w:r>
      <w:r w:rsidR="00E62671" w:rsidRPr="000F7DAC">
        <w:rPr>
          <w:rFonts w:ascii="Times New Roman" w:hAnsi="Times New Roman" w:cs="Times New Roman"/>
          <w:color w:val="000000"/>
          <w:sz w:val="28"/>
          <w:szCs w:val="28"/>
          <w:lang w:val="ru-RU"/>
        </w:rPr>
        <w:t xml:space="preserve">Принятие к учету обязательств (денежных обязательств) осуществляется </w:t>
      </w:r>
      <w:r w:rsidR="00B03696" w:rsidRPr="000F7DAC">
        <w:rPr>
          <w:rFonts w:ascii="Times New Roman" w:hAnsi="Times New Roman" w:cs="Times New Roman"/>
          <w:color w:val="000000"/>
          <w:sz w:val="28"/>
          <w:szCs w:val="28"/>
          <w:lang w:val="ru-RU"/>
        </w:rPr>
        <w:t xml:space="preserve">на счетах бухгалтерского учета в соответствии с </w:t>
      </w:r>
      <w:r w:rsidRPr="00FB1BAC">
        <w:rPr>
          <w:rFonts w:ascii="Times New Roman" w:hAnsi="Times New Roman" w:cs="Times New Roman"/>
          <w:color w:val="000000"/>
          <w:sz w:val="28"/>
          <w:szCs w:val="28"/>
          <w:lang w:val="ru-RU"/>
        </w:rPr>
        <w:t>Инструкци</w:t>
      </w:r>
      <w:r>
        <w:rPr>
          <w:rFonts w:ascii="Times New Roman" w:hAnsi="Times New Roman" w:cs="Times New Roman"/>
          <w:color w:val="000000"/>
          <w:sz w:val="28"/>
          <w:szCs w:val="28"/>
          <w:lang w:val="ru-RU"/>
        </w:rPr>
        <w:t xml:space="preserve">ей </w:t>
      </w:r>
      <w:r w:rsidRPr="00FB1BAC">
        <w:rPr>
          <w:rFonts w:ascii="Times New Roman" w:hAnsi="Times New Roman" w:cs="Times New Roman"/>
          <w:color w:val="000000"/>
          <w:sz w:val="28"/>
          <w:szCs w:val="28"/>
          <w:lang w:val="ru-RU"/>
        </w:rPr>
        <w:t>к Единому плану счетов №157н</w:t>
      </w:r>
      <w:r w:rsidR="006C1746">
        <w:rPr>
          <w:rFonts w:ascii="Times New Roman" w:hAnsi="Times New Roman" w:cs="Times New Roman"/>
          <w:color w:val="000000"/>
          <w:sz w:val="28"/>
          <w:szCs w:val="28"/>
          <w:lang w:val="ru-RU"/>
        </w:rPr>
        <w:t xml:space="preserve">, с учетом сроков установленных порядком </w:t>
      </w:r>
      <w:r w:rsidR="006C1746" w:rsidRPr="006C1746">
        <w:rPr>
          <w:rFonts w:ascii="Times New Roman" w:hAnsi="Times New Roman" w:cs="Times New Roman"/>
          <w:color w:val="000000"/>
          <w:sz w:val="28"/>
          <w:szCs w:val="28"/>
          <w:lang w:val="ru-RU"/>
        </w:rPr>
        <w:t>передачи первичных учетных документов для отражения в бухгалтерском учете</w:t>
      </w:r>
      <w:r w:rsidR="006C1746">
        <w:rPr>
          <w:rFonts w:ascii="Times New Roman" w:hAnsi="Times New Roman" w:cs="Times New Roman"/>
          <w:color w:val="000000"/>
          <w:sz w:val="28"/>
          <w:szCs w:val="28"/>
          <w:lang w:val="ru-RU"/>
        </w:rPr>
        <w:t xml:space="preserve"> </w:t>
      </w:r>
      <w:r w:rsidR="006C1746">
        <w:rPr>
          <w:rFonts w:ascii="Times New Roman" w:hAnsi="Times New Roman" w:cs="Times New Roman"/>
          <w:color w:val="000000"/>
          <w:sz w:val="28"/>
          <w:szCs w:val="28"/>
          <w:lang w:val="ru-RU"/>
        </w:rPr>
        <w:lastRenderedPageBreak/>
        <w:t>(приложение №3)</w:t>
      </w:r>
      <w:r w:rsidR="00B03696" w:rsidRPr="000F7DAC">
        <w:rPr>
          <w:rFonts w:ascii="Times New Roman" w:hAnsi="Times New Roman" w:cs="Times New Roman"/>
          <w:color w:val="000000"/>
          <w:sz w:val="28"/>
          <w:szCs w:val="28"/>
          <w:lang w:val="ru-RU"/>
        </w:rPr>
        <w:t>.</w:t>
      </w:r>
    </w:p>
    <w:p w:rsidR="00D61CE7" w:rsidRPr="000F7DAC" w:rsidRDefault="00FB1BAC" w:rsidP="006D6F69">
      <w:pPr>
        <w:widowControl w:val="0"/>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4.12.</w:t>
      </w:r>
      <w:r w:rsidR="00E62671" w:rsidRPr="000F7DAC">
        <w:rPr>
          <w:rFonts w:ascii="Times New Roman" w:hAnsi="Times New Roman" w:cs="Times New Roman"/>
          <w:b/>
          <w:bCs/>
          <w:color w:val="000000"/>
          <w:sz w:val="28"/>
          <w:szCs w:val="28"/>
          <w:lang w:val="ru-RU"/>
        </w:rPr>
        <w:t xml:space="preserve"> События после отчетной даты</w:t>
      </w:r>
    </w:p>
    <w:p w:rsidR="00A17BA9" w:rsidRDefault="00FB1BAC"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4.12.1. </w:t>
      </w:r>
      <w:r w:rsidR="00A17BA9" w:rsidRPr="000F7DAC">
        <w:rPr>
          <w:rFonts w:ascii="Times New Roman" w:hAnsi="Times New Roman" w:cs="Times New Roman"/>
          <w:color w:val="000000"/>
          <w:sz w:val="28"/>
          <w:szCs w:val="28"/>
          <w:lang w:val="ru-RU"/>
        </w:rPr>
        <w:t xml:space="preserve">Ошибки отчетного периода выявленные в ходе камеральной проверки бухгалтерской (финансовой) </w:t>
      </w:r>
      <w:r w:rsidR="00C227D9" w:rsidRPr="000F7DAC">
        <w:rPr>
          <w:rFonts w:ascii="Times New Roman" w:hAnsi="Times New Roman" w:cs="Times New Roman"/>
          <w:color w:val="000000"/>
          <w:sz w:val="28"/>
          <w:szCs w:val="28"/>
          <w:lang w:val="ru-RU"/>
        </w:rPr>
        <w:t>отчет</w:t>
      </w:r>
      <w:r w:rsidR="00A17BA9" w:rsidRPr="000F7DAC">
        <w:rPr>
          <w:rFonts w:ascii="Times New Roman" w:hAnsi="Times New Roman" w:cs="Times New Roman"/>
          <w:color w:val="000000"/>
          <w:sz w:val="28"/>
          <w:szCs w:val="28"/>
          <w:lang w:val="ru-RU"/>
        </w:rPr>
        <w:t>ности после предельной даты ее представления, но до даты ее принятия уполномоченным органом, исправляется по решению уполномоченного органа исходя из существенности ошибки, повлиявшей на достоверность бухгалтерской (финансовой) о</w:t>
      </w:r>
      <w:r w:rsidR="00C227D9" w:rsidRPr="000F7DAC">
        <w:rPr>
          <w:rFonts w:ascii="Times New Roman" w:hAnsi="Times New Roman" w:cs="Times New Roman"/>
          <w:color w:val="000000"/>
          <w:sz w:val="28"/>
          <w:szCs w:val="28"/>
          <w:lang w:val="ru-RU"/>
        </w:rPr>
        <w:t>тч</w:t>
      </w:r>
      <w:r w:rsidR="00A17BA9" w:rsidRPr="000F7DAC">
        <w:rPr>
          <w:rFonts w:ascii="Times New Roman" w:hAnsi="Times New Roman" w:cs="Times New Roman"/>
          <w:color w:val="000000"/>
          <w:sz w:val="28"/>
          <w:szCs w:val="28"/>
          <w:lang w:val="ru-RU"/>
        </w:rPr>
        <w:t>етности, путем выполнения записей по счетам бухгалтерского учета на конец отчетного периода, и (или) путем формирования уточненной бухгалтерской</w:t>
      </w:r>
      <w:r w:rsidR="00C227D9" w:rsidRPr="000F7DAC">
        <w:rPr>
          <w:rFonts w:ascii="Times New Roman" w:hAnsi="Times New Roman" w:cs="Times New Roman"/>
          <w:color w:val="000000"/>
          <w:sz w:val="28"/>
          <w:szCs w:val="28"/>
          <w:lang w:val="ru-RU"/>
        </w:rPr>
        <w:t xml:space="preserve"> </w:t>
      </w:r>
      <w:r w:rsidR="00A17BA9" w:rsidRPr="000F7DAC">
        <w:rPr>
          <w:rFonts w:ascii="Times New Roman" w:hAnsi="Times New Roman" w:cs="Times New Roman"/>
          <w:color w:val="000000"/>
          <w:sz w:val="28"/>
          <w:szCs w:val="28"/>
          <w:lang w:val="ru-RU"/>
        </w:rPr>
        <w:t>(финансовой) отчетности. Уточненная бухгалтерская (финансовая) отчетность повторно направляется уполномоченному органу, а также иным пользователям, которым была представлена бухгалтерская (финансовая) отчетность до ее уточнения. В Пояснениях к уточненной бухгалтерской (финансовой) отчетности приводится информация об изменениях в ранее представленную бухгалтерскую (финансовую) отчетность, с указанием причин</w:t>
      </w:r>
      <w:r w:rsidR="00C227D9" w:rsidRPr="000F7DAC">
        <w:rPr>
          <w:rFonts w:ascii="Times New Roman" w:hAnsi="Times New Roman" w:cs="Times New Roman"/>
          <w:color w:val="000000"/>
          <w:sz w:val="28"/>
          <w:szCs w:val="28"/>
          <w:lang w:val="ru-RU"/>
        </w:rPr>
        <w:t xml:space="preserve"> </w:t>
      </w:r>
      <w:r w:rsidR="00A17BA9" w:rsidRPr="000F7DAC">
        <w:rPr>
          <w:rFonts w:ascii="Times New Roman" w:hAnsi="Times New Roman" w:cs="Times New Roman"/>
          <w:color w:val="000000"/>
          <w:sz w:val="28"/>
          <w:szCs w:val="28"/>
          <w:lang w:val="ru-RU"/>
        </w:rPr>
        <w:t xml:space="preserve">внесения исправлений и их содержания. </w:t>
      </w:r>
    </w:p>
    <w:p w:rsidR="00FB1BAC" w:rsidRDefault="00FB1BAC"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FB1BAC" w:rsidRPr="000F7DAC" w:rsidRDefault="00FB1BAC"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D61CE7" w:rsidRPr="00FB1BAC" w:rsidRDefault="00E62671" w:rsidP="006D6F69">
      <w:pPr>
        <w:widowControl w:val="0"/>
        <w:spacing w:before="0" w:beforeAutospacing="0" w:after="0" w:afterAutospacing="0"/>
        <w:jc w:val="center"/>
        <w:rPr>
          <w:rFonts w:ascii="Times New Roman" w:hAnsi="Times New Roman" w:cs="Times New Roman"/>
          <w:caps/>
          <w:color w:val="000000"/>
          <w:sz w:val="28"/>
          <w:szCs w:val="28"/>
          <w:lang w:val="ru-RU"/>
        </w:rPr>
      </w:pPr>
      <w:r w:rsidRPr="00FB1BAC">
        <w:rPr>
          <w:rFonts w:ascii="Times New Roman" w:hAnsi="Times New Roman" w:cs="Times New Roman"/>
          <w:b/>
          <w:bCs/>
          <w:caps/>
          <w:color w:val="000000"/>
          <w:sz w:val="28"/>
          <w:szCs w:val="28"/>
        </w:rPr>
        <w:t>V</w:t>
      </w:r>
      <w:r w:rsidR="00FB1BAC" w:rsidRPr="00FB1BAC">
        <w:rPr>
          <w:rFonts w:ascii="Times New Roman" w:hAnsi="Times New Roman" w:cs="Times New Roman"/>
          <w:b/>
          <w:bCs/>
          <w:caps/>
          <w:color w:val="000000"/>
          <w:sz w:val="28"/>
          <w:szCs w:val="28"/>
          <w:lang w:val="ru-RU"/>
        </w:rPr>
        <w:t>.</w:t>
      </w:r>
      <w:r w:rsidRPr="00FB1BAC">
        <w:rPr>
          <w:rFonts w:ascii="Times New Roman" w:hAnsi="Times New Roman" w:cs="Times New Roman"/>
          <w:b/>
          <w:bCs/>
          <w:caps/>
          <w:color w:val="000000"/>
          <w:sz w:val="28"/>
          <w:szCs w:val="28"/>
          <w:lang w:val="ru-RU"/>
        </w:rPr>
        <w:t xml:space="preserve"> Инвентаризация имущества и обязательств</w:t>
      </w:r>
    </w:p>
    <w:p w:rsidR="00C227D9" w:rsidRPr="000F7DAC" w:rsidRDefault="00FB1BAC"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w:t>
      </w:r>
      <w:r w:rsidR="00E62671" w:rsidRPr="000F7DAC">
        <w:rPr>
          <w:rFonts w:ascii="Times New Roman" w:hAnsi="Times New Roman" w:cs="Times New Roman"/>
          <w:color w:val="000000"/>
          <w:sz w:val="28"/>
          <w:szCs w:val="28"/>
          <w:lang w:val="ru-RU"/>
        </w:rPr>
        <w:t>1. Инвентаризацию имущества и обязательств (в том числе</w:t>
      </w:r>
      <w:r>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числящихся на забалансовых счетах), а также финансовых результатов (в том числе</w:t>
      </w:r>
      <w:r>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расходов будущих периодов и резервов) проводит постоянно действующая инвентаризационная комиссия.</w:t>
      </w:r>
    </w:p>
    <w:p w:rsidR="00C227D9" w:rsidRPr="000F7DAC" w:rsidRDefault="00C227D9"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Инвентаризация активов обязательств проводится перед составлением годовой бухгалтерской отчетности по состоянию на 01 октября, а также для выявления сомнительной дебиторской невостребованной кредиторской задолженности и в случаях, когда проведение инвентаризации является обязательным:</w:t>
      </w:r>
    </w:p>
    <w:p w:rsidR="00C227D9" w:rsidRPr="00FB1BAC" w:rsidRDefault="00C227D9" w:rsidP="006D6F69">
      <w:pPr>
        <w:pStyle w:val="a3"/>
        <w:widowControl w:val="0"/>
        <w:numPr>
          <w:ilvl w:val="0"/>
          <w:numId w:val="25"/>
        </w:numPr>
        <w:spacing w:before="0" w:beforeAutospacing="0" w:after="0" w:afterAutospacing="0"/>
        <w:jc w:val="both"/>
        <w:rPr>
          <w:rFonts w:ascii="Times New Roman" w:hAnsi="Times New Roman" w:cs="Times New Roman"/>
          <w:color w:val="000000"/>
          <w:sz w:val="28"/>
          <w:szCs w:val="28"/>
          <w:lang w:val="ru-RU"/>
        </w:rPr>
      </w:pPr>
      <w:r w:rsidRPr="00FB1BAC">
        <w:rPr>
          <w:rFonts w:ascii="Times New Roman" w:hAnsi="Times New Roman" w:cs="Times New Roman"/>
          <w:color w:val="000000"/>
          <w:sz w:val="28"/>
          <w:szCs w:val="28"/>
          <w:lang w:val="ru-RU"/>
        </w:rPr>
        <w:t>при установлении фактов хищений или злоупотреблений, а также порчи имущества;</w:t>
      </w:r>
    </w:p>
    <w:p w:rsidR="00C227D9" w:rsidRPr="00FB1BAC" w:rsidRDefault="00C227D9" w:rsidP="006D6F69">
      <w:pPr>
        <w:pStyle w:val="a3"/>
        <w:widowControl w:val="0"/>
        <w:numPr>
          <w:ilvl w:val="0"/>
          <w:numId w:val="25"/>
        </w:numPr>
        <w:spacing w:before="0" w:beforeAutospacing="0" w:after="0" w:afterAutospacing="0"/>
        <w:jc w:val="both"/>
        <w:rPr>
          <w:rFonts w:ascii="Times New Roman" w:hAnsi="Times New Roman" w:cs="Times New Roman"/>
          <w:color w:val="000000"/>
          <w:sz w:val="28"/>
          <w:szCs w:val="28"/>
          <w:lang w:val="ru-RU"/>
        </w:rPr>
      </w:pPr>
      <w:r w:rsidRPr="00FB1BAC">
        <w:rPr>
          <w:rFonts w:ascii="Times New Roman" w:hAnsi="Times New Roman" w:cs="Times New Roman"/>
          <w:color w:val="000000"/>
          <w:sz w:val="28"/>
          <w:szCs w:val="28"/>
          <w:lang w:val="ru-RU"/>
        </w:rPr>
        <w:t>в случае стихийного бедствия, пожара, аварии или других чрезвычайных ситуаций, в том числе вызванных экстремальными условиями;</w:t>
      </w:r>
    </w:p>
    <w:p w:rsidR="00C227D9" w:rsidRPr="00FB1BAC" w:rsidRDefault="00C227D9" w:rsidP="006D6F69">
      <w:pPr>
        <w:pStyle w:val="a3"/>
        <w:widowControl w:val="0"/>
        <w:numPr>
          <w:ilvl w:val="0"/>
          <w:numId w:val="25"/>
        </w:numPr>
        <w:spacing w:before="0" w:beforeAutospacing="0" w:after="0" w:afterAutospacing="0"/>
        <w:jc w:val="both"/>
        <w:rPr>
          <w:rFonts w:ascii="Times New Roman" w:hAnsi="Times New Roman" w:cs="Times New Roman"/>
          <w:color w:val="000000"/>
          <w:sz w:val="28"/>
          <w:szCs w:val="28"/>
          <w:lang w:val="ru-RU"/>
        </w:rPr>
      </w:pPr>
      <w:r w:rsidRPr="00FB1BAC">
        <w:rPr>
          <w:rFonts w:ascii="Times New Roman" w:hAnsi="Times New Roman" w:cs="Times New Roman"/>
          <w:color w:val="000000"/>
          <w:sz w:val="28"/>
          <w:szCs w:val="28"/>
          <w:lang w:val="ru-RU"/>
        </w:rPr>
        <w:t>при смене материально ответственных (на день приемки-передачи дел);</w:t>
      </w:r>
    </w:p>
    <w:p w:rsidR="00C227D9" w:rsidRPr="00FB1BAC" w:rsidRDefault="00C227D9" w:rsidP="006D6F69">
      <w:pPr>
        <w:pStyle w:val="a3"/>
        <w:widowControl w:val="0"/>
        <w:numPr>
          <w:ilvl w:val="0"/>
          <w:numId w:val="25"/>
        </w:numPr>
        <w:spacing w:before="0" w:beforeAutospacing="0" w:after="0" w:afterAutospacing="0"/>
        <w:jc w:val="both"/>
        <w:rPr>
          <w:rFonts w:ascii="Times New Roman" w:hAnsi="Times New Roman" w:cs="Times New Roman"/>
          <w:color w:val="000000"/>
          <w:sz w:val="28"/>
          <w:szCs w:val="28"/>
          <w:lang w:val="ru-RU"/>
        </w:rPr>
      </w:pPr>
      <w:r w:rsidRPr="00FB1BAC">
        <w:rPr>
          <w:rFonts w:ascii="Times New Roman" w:hAnsi="Times New Roman" w:cs="Times New Roman"/>
          <w:color w:val="000000"/>
          <w:sz w:val="28"/>
          <w:szCs w:val="28"/>
          <w:lang w:val="ru-RU"/>
        </w:rPr>
        <w:t>при передаче (возврате) комплекса объектов учета (имущественного комплекса) в аренду, управление, безвозмездное пользование, хранение, а также при выкупе, продаже комплекса объектов учета (имущественного комплекса);</w:t>
      </w:r>
    </w:p>
    <w:p w:rsidR="00C227D9" w:rsidRDefault="00C227D9" w:rsidP="006D6F69">
      <w:pPr>
        <w:pStyle w:val="a3"/>
        <w:widowControl w:val="0"/>
        <w:numPr>
          <w:ilvl w:val="0"/>
          <w:numId w:val="25"/>
        </w:numPr>
        <w:spacing w:before="0" w:beforeAutospacing="0" w:after="0" w:afterAutospacing="0"/>
        <w:jc w:val="both"/>
        <w:rPr>
          <w:rFonts w:ascii="Times New Roman" w:hAnsi="Times New Roman" w:cs="Times New Roman"/>
          <w:color w:val="000000"/>
          <w:sz w:val="28"/>
          <w:szCs w:val="28"/>
          <w:lang w:val="ru-RU"/>
        </w:rPr>
      </w:pPr>
      <w:r w:rsidRPr="00FB1BAC">
        <w:rPr>
          <w:rFonts w:ascii="Times New Roman" w:hAnsi="Times New Roman" w:cs="Times New Roman"/>
          <w:color w:val="000000"/>
          <w:sz w:val="28"/>
          <w:szCs w:val="28"/>
          <w:lang w:val="ru-RU"/>
        </w:rPr>
        <w:t xml:space="preserve">в других случаях, предусмотренных законодательством Российской Федерации, иными нормативными правовыми актами Российской Федерации. </w:t>
      </w:r>
    </w:p>
    <w:p w:rsidR="00A665B6" w:rsidRPr="00A665B6" w:rsidRDefault="00A665B6" w:rsidP="00A665B6">
      <w:pPr>
        <w:widowControl w:val="0"/>
        <w:spacing w:before="0" w:beforeAutospacing="0" w:after="0" w:afterAutospacing="0"/>
        <w:ind w:left="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5.2. </w:t>
      </w:r>
      <w:r w:rsidRPr="00A665B6">
        <w:rPr>
          <w:rFonts w:ascii="Times New Roman" w:hAnsi="Times New Roman" w:cs="Times New Roman"/>
          <w:color w:val="000000"/>
          <w:sz w:val="28"/>
          <w:szCs w:val="28"/>
          <w:lang w:val="ru-RU"/>
        </w:rPr>
        <w:t>Для оформления инвентаризации комиссия применяет следующие формы:</w:t>
      </w:r>
      <w:r>
        <w:rPr>
          <w:rFonts w:ascii="Times New Roman" w:hAnsi="Times New Roman" w:cs="Times New Roman"/>
          <w:color w:val="000000"/>
          <w:sz w:val="28"/>
          <w:szCs w:val="28"/>
          <w:lang w:val="ru-RU"/>
        </w:rPr>
        <w:t xml:space="preserve"> </w:t>
      </w:r>
    </w:p>
    <w:p w:rsidR="00A665B6" w:rsidRPr="00A665B6" w:rsidRDefault="00A665B6" w:rsidP="00A665B6">
      <w:pPr>
        <w:widowControl w:val="0"/>
        <w:spacing w:before="0" w:beforeAutospacing="0" w:after="0" w:afterAutospacing="0"/>
        <w:ind w:left="709"/>
        <w:jc w:val="both"/>
        <w:rPr>
          <w:rFonts w:ascii="Times New Roman" w:hAnsi="Times New Roman" w:cs="Times New Roman"/>
          <w:color w:val="000000"/>
          <w:sz w:val="28"/>
          <w:szCs w:val="28"/>
          <w:lang w:val="ru-RU"/>
        </w:rPr>
      </w:pPr>
      <w:r w:rsidRPr="00A665B6">
        <w:rPr>
          <w:rFonts w:ascii="Times New Roman" w:hAnsi="Times New Roman" w:cs="Times New Roman"/>
          <w:color w:val="000000"/>
          <w:sz w:val="28"/>
          <w:szCs w:val="28"/>
          <w:lang w:val="ru-RU"/>
        </w:rPr>
        <w:t>– инвентаризационная опись остатков на счетах учета денежных средств (ф. 0504082);</w:t>
      </w:r>
    </w:p>
    <w:p w:rsidR="00A665B6" w:rsidRPr="00A665B6" w:rsidRDefault="00A665B6" w:rsidP="00A665B6">
      <w:pPr>
        <w:widowControl w:val="0"/>
        <w:spacing w:before="0" w:beforeAutospacing="0" w:after="0" w:afterAutospacing="0"/>
        <w:ind w:left="709"/>
        <w:jc w:val="both"/>
        <w:rPr>
          <w:rFonts w:ascii="Times New Roman" w:hAnsi="Times New Roman" w:cs="Times New Roman"/>
          <w:color w:val="000000"/>
          <w:sz w:val="28"/>
          <w:szCs w:val="28"/>
          <w:lang w:val="ru-RU"/>
        </w:rPr>
      </w:pPr>
      <w:r w:rsidRPr="00A665B6">
        <w:rPr>
          <w:rFonts w:ascii="Times New Roman" w:hAnsi="Times New Roman" w:cs="Times New Roman"/>
          <w:color w:val="000000"/>
          <w:sz w:val="28"/>
          <w:szCs w:val="28"/>
          <w:lang w:val="ru-RU"/>
        </w:rPr>
        <w:t>– инвентаризационная опись (сличительная ведомость) бланков строгой отчетности и денежных документов (ф. 0504086);</w:t>
      </w:r>
    </w:p>
    <w:p w:rsidR="00A665B6" w:rsidRPr="00A665B6" w:rsidRDefault="00A665B6" w:rsidP="00A665B6">
      <w:pPr>
        <w:widowControl w:val="0"/>
        <w:spacing w:before="0" w:beforeAutospacing="0" w:after="0" w:afterAutospacing="0"/>
        <w:ind w:left="709"/>
        <w:jc w:val="both"/>
        <w:rPr>
          <w:rFonts w:ascii="Times New Roman" w:hAnsi="Times New Roman" w:cs="Times New Roman"/>
          <w:color w:val="000000"/>
          <w:sz w:val="28"/>
          <w:szCs w:val="28"/>
          <w:lang w:val="ru-RU"/>
        </w:rPr>
      </w:pPr>
      <w:r w:rsidRPr="00A665B6">
        <w:rPr>
          <w:rFonts w:ascii="Times New Roman" w:hAnsi="Times New Roman" w:cs="Times New Roman"/>
          <w:color w:val="000000"/>
          <w:sz w:val="28"/>
          <w:szCs w:val="28"/>
          <w:lang w:val="ru-RU"/>
        </w:rPr>
        <w:t xml:space="preserve">–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w:t>
      </w:r>
      <w:r w:rsidRPr="00A665B6">
        <w:rPr>
          <w:rFonts w:ascii="Times New Roman" w:hAnsi="Times New Roman" w:cs="Times New Roman"/>
          <w:color w:val="000000"/>
          <w:sz w:val="28"/>
          <w:szCs w:val="28"/>
          <w:lang w:val="ru-RU"/>
        </w:rPr>
        <w:lastRenderedPageBreak/>
        <w:t>пользование и по другим основаниям, составляются отдельные описи (ф. 0504087);</w:t>
      </w:r>
    </w:p>
    <w:p w:rsidR="00A665B6" w:rsidRPr="00A665B6" w:rsidRDefault="00A665B6" w:rsidP="00A665B6">
      <w:pPr>
        <w:widowControl w:val="0"/>
        <w:spacing w:before="0" w:beforeAutospacing="0" w:after="0" w:afterAutospacing="0"/>
        <w:ind w:left="709"/>
        <w:jc w:val="both"/>
        <w:rPr>
          <w:rFonts w:ascii="Times New Roman" w:hAnsi="Times New Roman" w:cs="Times New Roman"/>
          <w:color w:val="000000"/>
          <w:sz w:val="28"/>
          <w:szCs w:val="28"/>
          <w:lang w:val="ru-RU"/>
        </w:rPr>
      </w:pPr>
      <w:r w:rsidRPr="00A665B6">
        <w:rPr>
          <w:rFonts w:ascii="Times New Roman" w:hAnsi="Times New Roman" w:cs="Times New Roman"/>
          <w:color w:val="000000"/>
          <w:sz w:val="28"/>
          <w:szCs w:val="28"/>
          <w:lang w:val="ru-RU"/>
        </w:rPr>
        <w:t>– инвентаризационная опись наличных денежных средств (ф. 0504088);</w:t>
      </w:r>
    </w:p>
    <w:p w:rsidR="00A665B6" w:rsidRPr="00A665B6" w:rsidRDefault="00A665B6" w:rsidP="00A665B6">
      <w:pPr>
        <w:widowControl w:val="0"/>
        <w:spacing w:before="0" w:beforeAutospacing="0" w:after="0" w:afterAutospacing="0"/>
        <w:ind w:left="709"/>
        <w:jc w:val="both"/>
        <w:rPr>
          <w:rFonts w:ascii="Times New Roman" w:hAnsi="Times New Roman" w:cs="Times New Roman"/>
          <w:color w:val="000000"/>
          <w:sz w:val="28"/>
          <w:szCs w:val="28"/>
          <w:lang w:val="ru-RU"/>
        </w:rPr>
      </w:pPr>
      <w:r w:rsidRPr="00A665B6">
        <w:rPr>
          <w:rFonts w:ascii="Times New Roman" w:hAnsi="Times New Roman" w:cs="Times New Roman"/>
          <w:color w:val="000000"/>
          <w:sz w:val="28"/>
          <w:szCs w:val="28"/>
          <w:lang w:val="ru-RU"/>
        </w:rPr>
        <w:t>– инвентаризационная опись расчетов с покупателями, поставщиками и прочими дебиторами и кредиторами (ф. 0504089);</w:t>
      </w:r>
    </w:p>
    <w:p w:rsidR="00A665B6" w:rsidRPr="00A665B6" w:rsidRDefault="00A665B6" w:rsidP="00A665B6">
      <w:pPr>
        <w:widowControl w:val="0"/>
        <w:spacing w:before="0" w:beforeAutospacing="0" w:after="0" w:afterAutospacing="0"/>
        <w:ind w:left="709"/>
        <w:jc w:val="both"/>
        <w:rPr>
          <w:rFonts w:ascii="Times New Roman" w:hAnsi="Times New Roman" w:cs="Times New Roman"/>
          <w:color w:val="000000"/>
          <w:sz w:val="28"/>
          <w:szCs w:val="28"/>
          <w:lang w:val="ru-RU"/>
        </w:rPr>
      </w:pPr>
      <w:r w:rsidRPr="00A665B6">
        <w:rPr>
          <w:rFonts w:ascii="Times New Roman" w:hAnsi="Times New Roman" w:cs="Times New Roman"/>
          <w:color w:val="000000"/>
          <w:sz w:val="28"/>
          <w:szCs w:val="28"/>
          <w:lang w:val="ru-RU"/>
        </w:rPr>
        <w:t>– инвентаризационная опись расчетов по поступлениям (ф. 0504091);</w:t>
      </w:r>
    </w:p>
    <w:p w:rsidR="00A665B6" w:rsidRPr="00A665B6" w:rsidRDefault="00A665B6" w:rsidP="00A665B6">
      <w:pPr>
        <w:widowControl w:val="0"/>
        <w:spacing w:before="0" w:beforeAutospacing="0" w:after="0" w:afterAutospacing="0"/>
        <w:ind w:left="709"/>
        <w:jc w:val="both"/>
        <w:rPr>
          <w:rFonts w:ascii="Times New Roman" w:hAnsi="Times New Roman" w:cs="Times New Roman"/>
          <w:color w:val="000000"/>
          <w:sz w:val="28"/>
          <w:szCs w:val="28"/>
          <w:lang w:val="ru-RU"/>
        </w:rPr>
      </w:pPr>
      <w:r w:rsidRPr="00A665B6">
        <w:rPr>
          <w:rFonts w:ascii="Times New Roman" w:hAnsi="Times New Roman" w:cs="Times New Roman"/>
          <w:color w:val="000000"/>
          <w:sz w:val="28"/>
          <w:szCs w:val="28"/>
          <w:lang w:val="ru-RU"/>
        </w:rPr>
        <w:t>– ведомость расхождений по результатам инвентаризации (ф. 0504092);</w:t>
      </w:r>
    </w:p>
    <w:p w:rsidR="00A665B6" w:rsidRPr="00A665B6" w:rsidRDefault="00A665B6" w:rsidP="00A665B6">
      <w:pPr>
        <w:widowControl w:val="0"/>
        <w:spacing w:before="0" w:beforeAutospacing="0" w:after="0" w:afterAutospacing="0"/>
        <w:ind w:left="709"/>
        <w:jc w:val="both"/>
        <w:rPr>
          <w:rFonts w:ascii="Times New Roman" w:hAnsi="Times New Roman" w:cs="Times New Roman"/>
          <w:color w:val="000000"/>
          <w:sz w:val="28"/>
          <w:szCs w:val="28"/>
          <w:lang w:val="ru-RU"/>
        </w:rPr>
      </w:pPr>
      <w:r w:rsidRPr="00A665B6">
        <w:rPr>
          <w:rFonts w:ascii="Times New Roman" w:hAnsi="Times New Roman" w:cs="Times New Roman"/>
          <w:color w:val="000000"/>
          <w:sz w:val="28"/>
          <w:szCs w:val="28"/>
          <w:lang w:val="ru-RU"/>
        </w:rPr>
        <w:t>– акт о результатах инвентаризации (ф. 0504835);</w:t>
      </w:r>
    </w:p>
    <w:p w:rsidR="00A665B6" w:rsidRPr="00A665B6" w:rsidRDefault="00A665B6" w:rsidP="00A665B6">
      <w:pPr>
        <w:widowControl w:val="0"/>
        <w:spacing w:before="0" w:beforeAutospacing="0" w:after="0" w:afterAutospacing="0"/>
        <w:ind w:left="709"/>
        <w:jc w:val="both"/>
        <w:rPr>
          <w:rFonts w:ascii="Times New Roman" w:hAnsi="Times New Roman" w:cs="Times New Roman"/>
          <w:color w:val="000000"/>
          <w:sz w:val="28"/>
          <w:szCs w:val="28"/>
          <w:lang w:val="ru-RU"/>
        </w:rPr>
      </w:pPr>
      <w:r w:rsidRPr="00A665B6">
        <w:rPr>
          <w:rFonts w:ascii="Times New Roman" w:hAnsi="Times New Roman" w:cs="Times New Roman"/>
          <w:color w:val="000000"/>
          <w:sz w:val="28"/>
          <w:szCs w:val="28"/>
          <w:lang w:val="ru-RU"/>
        </w:rPr>
        <w:t>– для результатов инвентаризации расходов будущих периодов применяется акт инвентаризации расходов будущих периодов № ИНВ-11 (ф. 0317012), утвержденный приказом Минфина от 13.06.1995 № 49.</w:t>
      </w:r>
    </w:p>
    <w:p w:rsidR="00D61CE7" w:rsidRPr="000F7DAC" w:rsidRDefault="00FB1BAC"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w:t>
      </w:r>
      <w:r w:rsidR="00A665B6">
        <w:rPr>
          <w:rFonts w:ascii="Times New Roman" w:hAnsi="Times New Roman" w:cs="Times New Roman"/>
          <w:color w:val="000000"/>
          <w:sz w:val="28"/>
          <w:szCs w:val="28"/>
          <w:lang w:val="ru-RU"/>
        </w:rPr>
        <w:t>3</w:t>
      </w:r>
      <w:r w:rsidR="00C227D9" w:rsidRPr="000F7DAC">
        <w:rPr>
          <w:rFonts w:ascii="Times New Roman" w:hAnsi="Times New Roman" w:cs="Times New Roman"/>
          <w:color w:val="000000"/>
          <w:sz w:val="28"/>
          <w:szCs w:val="28"/>
          <w:lang w:val="ru-RU"/>
        </w:rPr>
        <w:t>. Результаты инвентаризации. проведенной перед составлением годовой бухгалтерской (финансовой) отчетности</w:t>
      </w:r>
      <w:r>
        <w:rPr>
          <w:rFonts w:ascii="Times New Roman" w:hAnsi="Times New Roman" w:cs="Times New Roman"/>
          <w:color w:val="000000"/>
          <w:sz w:val="28"/>
          <w:szCs w:val="28"/>
          <w:lang w:val="ru-RU"/>
        </w:rPr>
        <w:t>,</w:t>
      </w:r>
      <w:r w:rsidR="00C227D9" w:rsidRPr="000F7DAC">
        <w:rPr>
          <w:rFonts w:ascii="Times New Roman" w:hAnsi="Times New Roman" w:cs="Times New Roman"/>
          <w:color w:val="000000"/>
          <w:sz w:val="28"/>
          <w:szCs w:val="28"/>
          <w:lang w:val="ru-RU"/>
        </w:rPr>
        <w:t xml:space="preserve"> отражаются в годовой бухгалтерской</w:t>
      </w:r>
      <w:r w:rsidR="005B4657" w:rsidRPr="000F7DAC">
        <w:rPr>
          <w:rFonts w:ascii="Times New Roman" w:hAnsi="Times New Roman" w:cs="Times New Roman"/>
          <w:color w:val="000000"/>
          <w:sz w:val="28"/>
          <w:szCs w:val="28"/>
          <w:lang w:val="ru-RU"/>
        </w:rPr>
        <w:t xml:space="preserve"> </w:t>
      </w:r>
      <w:r w:rsidR="00C227D9" w:rsidRPr="000F7DAC">
        <w:rPr>
          <w:rFonts w:ascii="Times New Roman" w:hAnsi="Times New Roman" w:cs="Times New Roman"/>
          <w:color w:val="000000"/>
          <w:sz w:val="28"/>
          <w:szCs w:val="28"/>
          <w:lang w:val="ru-RU"/>
        </w:rPr>
        <w:t>(финансовой) отчетности</w:t>
      </w:r>
      <w:r w:rsidR="005B4657" w:rsidRPr="000F7DAC">
        <w:rPr>
          <w:rFonts w:ascii="Times New Roman" w:hAnsi="Times New Roman" w:cs="Times New Roman"/>
          <w:color w:val="000000"/>
          <w:sz w:val="28"/>
          <w:szCs w:val="28"/>
          <w:lang w:val="ru-RU"/>
        </w:rPr>
        <w:t xml:space="preserve">. </w:t>
      </w:r>
    </w:p>
    <w:p w:rsidR="005B4657" w:rsidRDefault="005B4657"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FB1BAC" w:rsidRDefault="00E62671" w:rsidP="006D6F69">
      <w:pPr>
        <w:widowControl w:val="0"/>
        <w:spacing w:before="0" w:beforeAutospacing="0" w:after="0" w:afterAutospacing="0"/>
        <w:jc w:val="center"/>
        <w:rPr>
          <w:rFonts w:ascii="Times New Roman" w:hAnsi="Times New Roman" w:cs="Times New Roman"/>
          <w:b/>
          <w:bCs/>
          <w:caps/>
          <w:color w:val="000000"/>
          <w:sz w:val="28"/>
          <w:szCs w:val="28"/>
          <w:lang w:val="ru-RU"/>
        </w:rPr>
      </w:pPr>
      <w:r w:rsidRPr="00FB1BAC">
        <w:rPr>
          <w:rFonts w:ascii="Times New Roman" w:hAnsi="Times New Roman" w:cs="Times New Roman"/>
          <w:b/>
          <w:bCs/>
          <w:caps/>
          <w:color w:val="000000"/>
          <w:sz w:val="28"/>
          <w:szCs w:val="28"/>
        </w:rPr>
        <w:t>VI</w:t>
      </w:r>
      <w:r w:rsidRPr="00FB1BAC">
        <w:rPr>
          <w:rFonts w:ascii="Times New Roman" w:hAnsi="Times New Roman" w:cs="Times New Roman"/>
          <w:b/>
          <w:bCs/>
          <w:caps/>
          <w:color w:val="000000"/>
          <w:sz w:val="28"/>
          <w:szCs w:val="28"/>
          <w:lang w:val="ru-RU"/>
        </w:rPr>
        <w:t xml:space="preserve">. Порядок организации и обеспечения </w:t>
      </w:r>
    </w:p>
    <w:p w:rsidR="00D61CE7" w:rsidRPr="00FB1BAC" w:rsidRDefault="00E62671" w:rsidP="006D6F69">
      <w:pPr>
        <w:widowControl w:val="0"/>
        <w:spacing w:before="0" w:beforeAutospacing="0" w:after="0" w:afterAutospacing="0"/>
        <w:jc w:val="center"/>
        <w:rPr>
          <w:rFonts w:ascii="Times New Roman" w:hAnsi="Times New Roman" w:cs="Times New Roman"/>
          <w:caps/>
          <w:color w:val="000000"/>
          <w:sz w:val="28"/>
          <w:szCs w:val="28"/>
          <w:lang w:val="ru-RU"/>
        </w:rPr>
      </w:pPr>
      <w:r w:rsidRPr="00FB1BAC">
        <w:rPr>
          <w:rFonts w:ascii="Times New Roman" w:hAnsi="Times New Roman" w:cs="Times New Roman"/>
          <w:b/>
          <w:bCs/>
          <w:caps/>
          <w:color w:val="000000"/>
          <w:sz w:val="28"/>
          <w:szCs w:val="28"/>
          <w:lang w:val="ru-RU"/>
        </w:rPr>
        <w:t>внутреннего финансового контроля</w:t>
      </w:r>
    </w:p>
    <w:p w:rsidR="00D61CE7" w:rsidRPr="00987B7F" w:rsidRDefault="00FB1BAC"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6.</w:t>
      </w:r>
      <w:r w:rsidR="00E62671" w:rsidRPr="00987B7F">
        <w:rPr>
          <w:rFonts w:ascii="Times New Roman" w:hAnsi="Times New Roman" w:cs="Times New Roman"/>
          <w:sz w:val="28"/>
          <w:szCs w:val="28"/>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D61CE7" w:rsidRPr="00987B7F" w:rsidRDefault="00E62671" w:rsidP="006D6F69">
      <w:pPr>
        <w:pStyle w:val="a3"/>
        <w:widowControl w:val="0"/>
        <w:numPr>
          <w:ilvl w:val="0"/>
          <w:numId w:val="26"/>
        </w:numPr>
        <w:spacing w:before="0" w:beforeAutospacing="0" w:after="0" w:afterAutospacing="0"/>
        <w:jc w:val="both"/>
        <w:rPr>
          <w:rFonts w:ascii="Times New Roman" w:hAnsi="Times New Roman" w:cs="Times New Roman"/>
          <w:sz w:val="28"/>
          <w:szCs w:val="28"/>
        </w:rPr>
      </w:pPr>
      <w:r w:rsidRPr="00987B7F">
        <w:rPr>
          <w:rFonts w:ascii="Times New Roman" w:hAnsi="Times New Roman" w:cs="Times New Roman"/>
          <w:sz w:val="28"/>
          <w:szCs w:val="28"/>
        </w:rPr>
        <w:t>руководитель учреждения, его заместители;</w:t>
      </w:r>
    </w:p>
    <w:p w:rsidR="00D61CE7" w:rsidRPr="00987B7F" w:rsidRDefault="00E62671" w:rsidP="006D6F69">
      <w:pPr>
        <w:pStyle w:val="a3"/>
        <w:widowControl w:val="0"/>
        <w:numPr>
          <w:ilvl w:val="0"/>
          <w:numId w:val="26"/>
        </w:numPr>
        <w:spacing w:before="0" w:beforeAutospacing="0" w:after="0" w:afterAutospacing="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главный бухгалтер</w:t>
      </w:r>
      <w:r w:rsidR="00FB1BAC" w:rsidRPr="00987B7F">
        <w:rPr>
          <w:rFonts w:ascii="Times New Roman" w:hAnsi="Times New Roman" w:cs="Times New Roman"/>
          <w:sz w:val="28"/>
          <w:szCs w:val="28"/>
          <w:lang w:val="ru-RU"/>
        </w:rPr>
        <w:t xml:space="preserve"> МКУ</w:t>
      </w:r>
      <w:r w:rsidR="005B4657" w:rsidRPr="00987B7F">
        <w:rPr>
          <w:rFonts w:ascii="Times New Roman" w:hAnsi="Times New Roman" w:cs="Times New Roman"/>
          <w:sz w:val="28"/>
          <w:szCs w:val="28"/>
          <w:lang w:val="ru-RU"/>
        </w:rPr>
        <w:t>, заместители главного бухгалтера</w:t>
      </w:r>
      <w:r w:rsidR="00FB1BAC" w:rsidRPr="00987B7F">
        <w:rPr>
          <w:rFonts w:ascii="Times New Roman" w:hAnsi="Times New Roman" w:cs="Times New Roman"/>
          <w:sz w:val="28"/>
          <w:szCs w:val="28"/>
          <w:lang w:val="ru-RU"/>
        </w:rPr>
        <w:t xml:space="preserve"> МКУ</w:t>
      </w:r>
      <w:r w:rsidR="005B4657" w:rsidRPr="00987B7F">
        <w:rPr>
          <w:rFonts w:ascii="Times New Roman" w:hAnsi="Times New Roman" w:cs="Times New Roman"/>
          <w:sz w:val="28"/>
          <w:szCs w:val="28"/>
          <w:lang w:val="ru-RU"/>
        </w:rPr>
        <w:t>,</w:t>
      </w:r>
      <w:r w:rsidRPr="00987B7F">
        <w:rPr>
          <w:rFonts w:ascii="Times New Roman" w:hAnsi="Times New Roman" w:cs="Times New Roman"/>
          <w:sz w:val="28"/>
          <w:szCs w:val="28"/>
          <w:lang w:val="ru-RU"/>
        </w:rPr>
        <w:t xml:space="preserve"> сотрудники бухгалтерии</w:t>
      </w:r>
      <w:r w:rsidR="00FB1BAC" w:rsidRPr="00987B7F">
        <w:rPr>
          <w:rFonts w:ascii="Times New Roman" w:hAnsi="Times New Roman" w:cs="Times New Roman"/>
          <w:sz w:val="28"/>
          <w:szCs w:val="28"/>
          <w:lang w:val="ru-RU"/>
        </w:rPr>
        <w:t xml:space="preserve"> МКУ</w:t>
      </w:r>
      <w:r w:rsidRPr="00987B7F">
        <w:rPr>
          <w:rFonts w:ascii="Times New Roman" w:hAnsi="Times New Roman" w:cs="Times New Roman"/>
          <w:sz w:val="28"/>
          <w:szCs w:val="28"/>
          <w:lang w:val="ru-RU"/>
        </w:rPr>
        <w:t>;</w:t>
      </w:r>
    </w:p>
    <w:p w:rsidR="00D61CE7" w:rsidRPr="00987B7F" w:rsidRDefault="00E62671" w:rsidP="006D6F69">
      <w:pPr>
        <w:pStyle w:val="a3"/>
        <w:widowControl w:val="0"/>
        <w:numPr>
          <w:ilvl w:val="0"/>
          <w:numId w:val="26"/>
        </w:numPr>
        <w:spacing w:before="0" w:beforeAutospacing="0" w:after="0" w:afterAutospacing="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иные должностные лица учреждения в соответствии со своими обязанностями.</w:t>
      </w:r>
    </w:p>
    <w:p w:rsidR="00FB1BAC" w:rsidRPr="00987B7F" w:rsidRDefault="00FB1BAC"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6.</w:t>
      </w:r>
      <w:r w:rsidR="00E62671" w:rsidRPr="00987B7F">
        <w:rPr>
          <w:rFonts w:ascii="Times New Roman" w:hAnsi="Times New Roman" w:cs="Times New Roman"/>
          <w:sz w:val="28"/>
          <w:szCs w:val="28"/>
          <w:lang w:val="ru-RU"/>
        </w:rPr>
        <w:t xml:space="preserve">2. Положение о внутреннем финансовом контроле и график проведения внутренних проверок финансово-хозяйственной деятельности приведен в </w:t>
      </w:r>
      <w:r w:rsidR="00701C62" w:rsidRPr="00987B7F">
        <w:rPr>
          <w:rFonts w:ascii="Times New Roman" w:hAnsi="Times New Roman" w:cs="Times New Roman"/>
          <w:sz w:val="28"/>
          <w:szCs w:val="28"/>
          <w:lang w:val="ru-RU"/>
        </w:rPr>
        <w:t>П</w:t>
      </w:r>
      <w:r w:rsidR="00E62671" w:rsidRPr="00987B7F">
        <w:rPr>
          <w:rFonts w:ascii="Times New Roman" w:hAnsi="Times New Roman" w:cs="Times New Roman"/>
          <w:sz w:val="28"/>
          <w:szCs w:val="28"/>
          <w:lang w:val="ru-RU"/>
        </w:rPr>
        <w:t xml:space="preserve">риложении </w:t>
      </w:r>
      <w:r w:rsidR="00701C62" w:rsidRPr="00987B7F">
        <w:rPr>
          <w:rFonts w:ascii="Times New Roman" w:hAnsi="Times New Roman" w:cs="Times New Roman"/>
          <w:sz w:val="28"/>
          <w:szCs w:val="28"/>
          <w:lang w:val="ru-RU"/>
        </w:rPr>
        <w:t>№</w:t>
      </w:r>
      <w:r w:rsidR="00987B7F" w:rsidRPr="00987B7F">
        <w:rPr>
          <w:rFonts w:ascii="Times New Roman" w:hAnsi="Times New Roman" w:cs="Times New Roman"/>
          <w:sz w:val="28"/>
          <w:szCs w:val="28"/>
          <w:lang w:val="ru-RU"/>
        </w:rPr>
        <w:t>5</w:t>
      </w:r>
      <w:r w:rsidR="00E62671" w:rsidRPr="00987B7F">
        <w:rPr>
          <w:rFonts w:ascii="Times New Roman" w:hAnsi="Times New Roman" w:cs="Times New Roman"/>
          <w:sz w:val="28"/>
          <w:szCs w:val="28"/>
          <w:lang w:val="ru-RU"/>
        </w:rPr>
        <w:t>.</w:t>
      </w:r>
    </w:p>
    <w:p w:rsidR="00FB1BAC" w:rsidRPr="00306885" w:rsidRDefault="00FB1BAC"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D61CE7" w:rsidRPr="000F7DAC" w:rsidRDefault="00D61CE7"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D61CE7" w:rsidRPr="00987B7F" w:rsidRDefault="00E62671" w:rsidP="006D6F69">
      <w:pPr>
        <w:widowControl w:val="0"/>
        <w:spacing w:before="0" w:beforeAutospacing="0" w:after="0" w:afterAutospacing="0"/>
        <w:jc w:val="center"/>
        <w:rPr>
          <w:rFonts w:ascii="Times New Roman" w:hAnsi="Times New Roman" w:cs="Times New Roman"/>
          <w:caps/>
          <w:sz w:val="28"/>
          <w:szCs w:val="28"/>
          <w:lang w:val="ru-RU"/>
        </w:rPr>
      </w:pPr>
      <w:r w:rsidRPr="00987B7F">
        <w:rPr>
          <w:rFonts w:ascii="Times New Roman" w:hAnsi="Times New Roman" w:cs="Times New Roman"/>
          <w:b/>
          <w:bCs/>
          <w:caps/>
          <w:sz w:val="28"/>
          <w:szCs w:val="28"/>
        </w:rPr>
        <w:t>VII</w:t>
      </w:r>
      <w:r w:rsidRPr="00987B7F">
        <w:rPr>
          <w:rFonts w:ascii="Times New Roman" w:hAnsi="Times New Roman" w:cs="Times New Roman"/>
          <w:b/>
          <w:bCs/>
          <w:caps/>
          <w:sz w:val="28"/>
          <w:szCs w:val="28"/>
          <w:lang w:val="ru-RU"/>
        </w:rPr>
        <w:t>. Бухгалтерская (финансовая) отчетность</w:t>
      </w:r>
    </w:p>
    <w:p w:rsidR="005E2B26" w:rsidRPr="00987B7F" w:rsidRDefault="00306885"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7.</w:t>
      </w:r>
      <w:r w:rsidR="005E2B26" w:rsidRPr="00987B7F">
        <w:rPr>
          <w:rFonts w:ascii="Times New Roman" w:hAnsi="Times New Roman" w:cs="Times New Roman"/>
          <w:sz w:val="28"/>
          <w:szCs w:val="28"/>
          <w:lang w:val="ru-RU"/>
        </w:rPr>
        <w:t>1. Периодичность и порядок составления бюджетной отчетности определяются Приказом Минфина России от 31 декабря 2016</w:t>
      </w:r>
      <w:r w:rsidRPr="00987B7F">
        <w:rPr>
          <w:rFonts w:ascii="Times New Roman" w:hAnsi="Times New Roman" w:cs="Times New Roman"/>
          <w:sz w:val="28"/>
          <w:szCs w:val="28"/>
          <w:lang w:val="ru-RU"/>
        </w:rPr>
        <w:t xml:space="preserve"> </w:t>
      </w:r>
      <w:r w:rsidR="005E2B26" w:rsidRPr="00987B7F">
        <w:rPr>
          <w:rFonts w:ascii="Times New Roman" w:hAnsi="Times New Roman" w:cs="Times New Roman"/>
          <w:sz w:val="28"/>
          <w:szCs w:val="28"/>
          <w:lang w:val="ru-RU"/>
        </w:rPr>
        <w:t>г.</w:t>
      </w:r>
      <w:r w:rsidRPr="00987B7F">
        <w:rPr>
          <w:rFonts w:ascii="Times New Roman" w:hAnsi="Times New Roman" w:cs="Times New Roman"/>
          <w:sz w:val="28"/>
          <w:szCs w:val="28"/>
          <w:lang w:val="ru-RU"/>
        </w:rPr>
        <w:t xml:space="preserve"> </w:t>
      </w:r>
      <w:r w:rsidR="005E2B26" w:rsidRPr="00987B7F">
        <w:rPr>
          <w:rFonts w:ascii="Times New Roman" w:hAnsi="Times New Roman" w:cs="Times New Roman"/>
          <w:sz w:val="28"/>
          <w:szCs w:val="28"/>
          <w:lang w:val="ru-RU"/>
        </w:rPr>
        <w:t xml:space="preserve">№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w:t>
      </w:r>
      <w:r w:rsidR="007C34D5" w:rsidRPr="00987B7F">
        <w:rPr>
          <w:rFonts w:ascii="Times New Roman" w:hAnsi="Times New Roman" w:cs="Times New Roman"/>
          <w:sz w:val="28"/>
          <w:szCs w:val="28"/>
          <w:lang w:val="ru-RU"/>
        </w:rPr>
        <w:t>приказ</w:t>
      </w:r>
      <w:r w:rsidR="00987B7F" w:rsidRPr="00987B7F">
        <w:rPr>
          <w:rFonts w:ascii="Times New Roman" w:hAnsi="Times New Roman" w:cs="Times New Roman"/>
          <w:sz w:val="28"/>
          <w:szCs w:val="28"/>
          <w:lang w:val="ru-RU"/>
        </w:rPr>
        <w:t>ом</w:t>
      </w:r>
      <w:r w:rsidR="007C34D5" w:rsidRPr="00987B7F">
        <w:rPr>
          <w:rFonts w:ascii="Times New Roman" w:hAnsi="Times New Roman" w:cs="Times New Roman"/>
          <w:sz w:val="28"/>
          <w:szCs w:val="28"/>
          <w:lang w:val="ru-RU"/>
        </w:rPr>
        <w:t xml:space="preserve"> №191</w:t>
      </w:r>
      <w:r w:rsidR="00987B7F" w:rsidRPr="00987B7F">
        <w:rPr>
          <w:rFonts w:ascii="Times New Roman" w:hAnsi="Times New Roman" w:cs="Times New Roman"/>
          <w:sz w:val="28"/>
          <w:szCs w:val="28"/>
          <w:lang w:val="ru-RU"/>
        </w:rPr>
        <w:t>н</w:t>
      </w:r>
      <w:r w:rsidR="007C34D5" w:rsidRPr="00987B7F">
        <w:rPr>
          <w:rFonts w:ascii="Times New Roman" w:hAnsi="Times New Roman" w:cs="Times New Roman"/>
          <w:sz w:val="28"/>
          <w:szCs w:val="28"/>
          <w:lang w:val="ru-RU"/>
        </w:rPr>
        <w:t>.</w:t>
      </w:r>
    </w:p>
    <w:p w:rsidR="005E2B26" w:rsidRPr="000F7DAC" w:rsidRDefault="00306885"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987B7F">
        <w:rPr>
          <w:rFonts w:ascii="Times New Roman" w:hAnsi="Times New Roman" w:cs="Times New Roman"/>
          <w:sz w:val="28"/>
          <w:szCs w:val="28"/>
          <w:lang w:val="ru-RU"/>
        </w:rPr>
        <w:t>7.</w:t>
      </w:r>
      <w:r w:rsidR="005E2B26" w:rsidRPr="00987B7F">
        <w:rPr>
          <w:rFonts w:ascii="Times New Roman" w:hAnsi="Times New Roman" w:cs="Times New Roman"/>
          <w:sz w:val="28"/>
          <w:szCs w:val="28"/>
          <w:lang w:val="ru-RU"/>
        </w:rPr>
        <w:t>2. Периодичность и порядок</w:t>
      </w:r>
      <w:r w:rsidR="005E2B26" w:rsidRPr="000F7DAC">
        <w:rPr>
          <w:rFonts w:ascii="Times New Roman" w:hAnsi="Times New Roman" w:cs="Times New Roman"/>
          <w:color w:val="000000"/>
          <w:sz w:val="28"/>
          <w:szCs w:val="28"/>
          <w:lang w:val="ru-RU"/>
        </w:rPr>
        <w:t xml:space="preserve"> составления налоговой и других видов отчетности определяются нормативными актами, регулирующими представление данных видов отчетности.</w:t>
      </w:r>
    </w:p>
    <w:p w:rsidR="005E2B26" w:rsidRPr="000F7DAC" w:rsidRDefault="00306885"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w:t>
      </w:r>
      <w:r w:rsidR="005E2B26" w:rsidRPr="000F7DAC">
        <w:rPr>
          <w:rFonts w:ascii="Times New Roman" w:hAnsi="Times New Roman" w:cs="Times New Roman"/>
          <w:color w:val="000000"/>
          <w:sz w:val="28"/>
          <w:szCs w:val="28"/>
          <w:lang w:val="ru-RU"/>
        </w:rPr>
        <w:t>3. При обработке учетной информации на всех участках бухгалтерского (бюджетного) учета применяется компьютерная техника.</w:t>
      </w:r>
    </w:p>
    <w:p w:rsidR="005E2B26" w:rsidRPr="000F7DAC" w:rsidRDefault="00306885"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w:t>
      </w:r>
      <w:r w:rsidR="005E2B26" w:rsidRPr="000F7DAC">
        <w:rPr>
          <w:rFonts w:ascii="Times New Roman" w:hAnsi="Times New Roman" w:cs="Times New Roman"/>
          <w:color w:val="000000"/>
          <w:sz w:val="28"/>
          <w:szCs w:val="28"/>
          <w:lang w:val="ru-RU"/>
        </w:rPr>
        <w:t>4. Бюджетная отчетность формируется и представляется ежеквартально в Управление образования Брянской городской администрации согласно утвержденному графику на соответствующий финансовый год.</w:t>
      </w:r>
    </w:p>
    <w:p w:rsidR="005E2B26" w:rsidRPr="000F7DAC" w:rsidRDefault="00306885"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w:t>
      </w:r>
      <w:r w:rsidR="005E2B26" w:rsidRPr="000F7DAC">
        <w:rPr>
          <w:rFonts w:ascii="Times New Roman" w:hAnsi="Times New Roman" w:cs="Times New Roman"/>
          <w:color w:val="000000"/>
          <w:sz w:val="28"/>
          <w:szCs w:val="28"/>
          <w:lang w:val="ru-RU"/>
        </w:rPr>
        <w:t>5. Текущая отчетность формируется и представляется в соответствующие органы согласно определенным срокам для данной отчетности сотрудником бухгалтерии</w:t>
      </w:r>
      <w:r>
        <w:rPr>
          <w:rFonts w:ascii="Times New Roman" w:hAnsi="Times New Roman" w:cs="Times New Roman"/>
          <w:color w:val="000000"/>
          <w:sz w:val="28"/>
          <w:szCs w:val="28"/>
          <w:lang w:val="ru-RU"/>
        </w:rPr>
        <w:t xml:space="preserve"> МКУ</w:t>
      </w:r>
      <w:r w:rsidR="005E2B26" w:rsidRPr="000F7DAC">
        <w:rPr>
          <w:rFonts w:ascii="Times New Roman" w:hAnsi="Times New Roman" w:cs="Times New Roman"/>
          <w:color w:val="000000"/>
          <w:sz w:val="28"/>
          <w:szCs w:val="28"/>
          <w:lang w:val="ru-RU"/>
        </w:rPr>
        <w:t xml:space="preserve">, которому вменена сдача отчетности по должностному регламенту. Отчетность подписывается ответственным сотрудником за сдачу </w:t>
      </w:r>
      <w:r w:rsidR="005E2B26" w:rsidRPr="000F7DAC">
        <w:rPr>
          <w:rFonts w:ascii="Times New Roman" w:hAnsi="Times New Roman" w:cs="Times New Roman"/>
          <w:color w:val="000000"/>
          <w:sz w:val="28"/>
          <w:szCs w:val="28"/>
          <w:lang w:val="ru-RU"/>
        </w:rPr>
        <w:lastRenderedPageBreak/>
        <w:t>отчетности и главным бухгалтером</w:t>
      </w:r>
      <w:r>
        <w:rPr>
          <w:rFonts w:ascii="Times New Roman" w:hAnsi="Times New Roman" w:cs="Times New Roman"/>
          <w:color w:val="000000"/>
          <w:sz w:val="28"/>
          <w:szCs w:val="28"/>
          <w:lang w:val="ru-RU"/>
        </w:rPr>
        <w:t xml:space="preserve"> МКУ</w:t>
      </w:r>
      <w:r w:rsidR="005E2B26" w:rsidRPr="000F7DAC">
        <w:rPr>
          <w:rFonts w:ascii="Times New Roman" w:hAnsi="Times New Roman" w:cs="Times New Roman"/>
          <w:color w:val="000000"/>
          <w:sz w:val="28"/>
          <w:szCs w:val="28"/>
          <w:lang w:val="ru-RU"/>
        </w:rPr>
        <w:t>. Сотрудник, сформировавший отчетность несет персональную ответственность за достоверность и правильность сформированной отчетности.</w:t>
      </w:r>
    </w:p>
    <w:p w:rsidR="005E2B26" w:rsidRDefault="005E2B2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6D6F69" w:rsidRPr="000F7DAC" w:rsidRDefault="006D6F69"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D61CE7" w:rsidRPr="00987B7F" w:rsidRDefault="00306885" w:rsidP="006D6F69">
      <w:pPr>
        <w:widowControl w:val="0"/>
        <w:spacing w:before="0" w:beforeAutospacing="0" w:after="0" w:afterAutospacing="0"/>
        <w:jc w:val="center"/>
        <w:rPr>
          <w:rFonts w:ascii="Times New Roman" w:hAnsi="Times New Roman" w:cs="Times New Roman"/>
          <w:caps/>
          <w:sz w:val="28"/>
          <w:szCs w:val="28"/>
          <w:lang w:val="ru-RU"/>
        </w:rPr>
      </w:pPr>
      <w:r w:rsidRPr="00306885">
        <w:rPr>
          <w:rFonts w:ascii="Times New Roman" w:hAnsi="Times New Roman" w:cs="Times New Roman"/>
          <w:b/>
          <w:bCs/>
          <w:caps/>
          <w:color w:val="000000"/>
          <w:sz w:val="28"/>
          <w:szCs w:val="28"/>
        </w:rPr>
        <w:t>VIII</w:t>
      </w:r>
      <w:r w:rsidR="00E62671" w:rsidRPr="00306885">
        <w:rPr>
          <w:rFonts w:ascii="Times New Roman" w:hAnsi="Times New Roman" w:cs="Times New Roman"/>
          <w:b/>
          <w:bCs/>
          <w:caps/>
          <w:color w:val="000000"/>
          <w:sz w:val="28"/>
          <w:szCs w:val="28"/>
          <w:lang w:val="ru-RU"/>
        </w:rPr>
        <w:t xml:space="preserve">. Порядок передачи документов бухгалтерского </w:t>
      </w:r>
      <w:r w:rsidR="00E62671" w:rsidRPr="00987B7F">
        <w:rPr>
          <w:rFonts w:ascii="Times New Roman" w:hAnsi="Times New Roman" w:cs="Times New Roman"/>
          <w:b/>
          <w:bCs/>
          <w:caps/>
          <w:sz w:val="28"/>
          <w:szCs w:val="28"/>
          <w:lang w:val="ru-RU"/>
        </w:rPr>
        <w:t>учета</w:t>
      </w:r>
      <w:r w:rsidRPr="00987B7F">
        <w:rPr>
          <w:rFonts w:ascii="Times New Roman" w:hAnsi="Times New Roman" w:cs="Times New Roman"/>
          <w:b/>
          <w:bCs/>
          <w:caps/>
          <w:sz w:val="28"/>
          <w:szCs w:val="28"/>
          <w:lang w:val="ru-RU"/>
        </w:rPr>
        <w:t xml:space="preserve"> </w:t>
      </w:r>
      <w:r w:rsidR="00E62671" w:rsidRPr="00987B7F">
        <w:rPr>
          <w:rFonts w:ascii="Times New Roman" w:hAnsi="Times New Roman" w:cs="Times New Roman"/>
          <w:b/>
          <w:bCs/>
          <w:caps/>
          <w:sz w:val="28"/>
          <w:szCs w:val="28"/>
          <w:lang w:val="ru-RU"/>
        </w:rPr>
        <w:t>при смене руководителя и главного бухгалтера</w:t>
      </w:r>
    </w:p>
    <w:p w:rsidR="00D61CE7" w:rsidRPr="000F7DAC" w:rsidRDefault="00306885"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987B7F">
        <w:rPr>
          <w:rFonts w:ascii="Times New Roman" w:hAnsi="Times New Roman" w:cs="Times New Roman"/>
          <w:sz w:val="28"/>
          <w:szCs w:val="28"/>
          <w:lang w:val="ru-RU"/>
        </w:rPr>
        <w:t>8.</w:t>
      </w:r>
      <w:r w:rsidR="00E62671" w:rsidRPr="00987B7F">
        <w:rPr>
          <w:rFonts w:ascii="Times New Roman" w:hAnsi="Times New Roman" w:cs="Times New Roman"/>
          <w:sz w:val="28"/>
          <w:szCs w:val="28"/>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w:t>
      </w:r>
      <w:r w:rsidR="00E62671" w:rsidRPr="000F7DAC">
        <w:rPr>
          <w:rFonts w:ascii="Times New Roman" w:hAnsi="Times New Roman" w:cs="Times New Roman"/>
          <w:color w:val="000000"/>
          <w:sz w:val="28"/>
          <w:szCs w:val="28"/>
          <w:lang w:val="ru-RU"/>
        </w:rPr>
        <w:t xml:space="preserve"> учета, а также печати и штампы, хранящиеся в бухгалтерии.</w:t>
      </w:r>
    </w:p>
    <w:p w:rsidR="00D61CE7" w:rsidRPr="00315AEE" w:rsidRDefault="00306885" w:rsidP="006D6F69">
      <w:pPr>
        <w:widowControl w:val="0"/>
        <w:spacing w:before="0" w:beforeAutospacing="0" w:after="0" w:afterAutospacing="0"/>
        <w:ind w:firstLine="72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8.</w:t>
      </w:r>
      <w:r w:rsidR="00E62671" w:rsidRPr="000F7DAC">
        <w:rPr>
          <w:rFonts w:ascii="Times New Roman" w:hAnsi="Times New Roman" w:cs="Times New Roman"/>
          <w:color w:val="000000"/>
          <w:sz w:val="28"/>
          <w:szCs w:val="28"/>
          <w:lang w:val="ru-RU"/>
        </w:rPr>
        <w:t xml:space="preserve">2. Передача бухгалтерских документов и печатей проводится на основании </w:t>
      </w:r>
      <w:r w:rsidR="00E62671" w:rsidRPr="00315AEE">
        <w:rPr>
          <w:rFonts w:ascii="Times New Roman" w:hAnsi="Times New Roman" w:cs="Times New Roman"/>
          <w:sz w:val="28"/>
          <w:szCs w:val="28"/>
          <w:lang w:val="ru-RU"/>
        </w:rPr>
        <w:t xml:space="preserve">приказа руководителя учреждения или </w:t>
      </w:r>
      <w:r w:rsidR="005E2B26" w:rsidRPr="00315AEE">
        <w:rPr>
          <w:rFonts w:ascii="Times New Roman" w:hAnsi="Times New Roman" w:cs="Times New Roman"/>
          <w:sz w:val="28"/>
          <w:szCs w:val="28"/>
          <w:lang w:val="ru-RU"/>
        </w:rPr>
        <w:t>учредителя</w:t>
      </w:r>
      <w:r w:rsidR="00E62671" w:rsidRPr="00315AEE">
        <w:rPr>
          <w:rFonts w:ascii="Times New Roman" w:hAnsi="Times New Roman" w:cs="Times New Roman"/>
          <w:sz w:val="28"/>
          <w:szCs w:val="28"/>
          <w:lang w:val="ru-RU"/>
        </w:rPr>
        <w:t>.</w:t>
      </w:r>
    </w:p>
    <w:p w:rsidR="00D61CE7" w:rsidRPr="00315AEE" w:rsidRDefault="00306885" w:rsidP="006D6F69">
      <w:pPr>
        <w:widowControl w:val="0"/>
        <w:spacing w:before="0" w:beforeAutospacing="0" w:after="0" w:afterAutospacing="0"/>
        <w:ind w:firstLine="720"/>
        <w:jc w:val="both"/>
        <w:rPr>
          <w:rFonts w:ascii="Times New Roman" w:hAnsi="Times New Roman" w:cs="Times New Roman"/>
          <w:sz w:val="28"/>
          <w:szCs w:val="28"/>
          <w:lang w:val="ru-RU"/>
        </w:rPr>
      </w:pPr>
      <w:r w:rsidRPr="00315AEE">
        <w:rPr>
          <w:rFonts w:ascii="Times New Roman" w:hAnsi="Times New Roman" w:cs="Times New Roman"/>
          <w:sz w:val="28"/>
          <w:szCs w:val="28"/>
          <w:lang w:val="ru-RU"/>
        </w:rPr>
        <w:t>8.</w:t>
      </w:r>
      <w:r w:rsidR="00E62671" w:rsidRPr="00315AEE">
        <w:rPr>
          <w:rFonts w:ascii="Times New Roman" w:hAnsi="Times New Roman" w:cs="Times New Roman"/>
          <w:sz w:val="28"/>
          <w:szCs w:val="28"/>
          <w:lang w:val="ru-RU"/>
        </w:rPr>
        <w:t>3. Передача документов бухучета, печатей и штампов осуществляется при участии комиссии, создаваемой в учреждении.</w:t>
      </w:r>
    </w:p>
    <w:p w:rsidR="00D61CE7" w:rsidRPr="00315AEE" w:rsidRDefault="00E62671" w:rsidP="006D6F69">
      <w:pPr>
        <w:widowControl w:val="0"/>
        <w:spacing w:before="0" w:beforeAutospacing="0" w:after="0" w:afterAutospacing="0"/>
        <w:ind w:firstLine="720"/>
        <w:jc w:val="both"/>
        <w:rPr>
          <w:rFonts w:ascii="Times New Roman" w:hAnsi="Times New Roman" w:cs="Times New Roman"/>
          <w:sz w:val="28"/>
          <w:szCs w:val="28"/>
          <w:lang w:val="ru-RU"/>
        </w:rPr>
      </w:pPr>
      <w:r w:rsidRPr="00315AEE">
        <w:rPr>
          <w:rFonts w:ascii="Times New Roman" w:hAnsi="Times New Roman" w:cs="Times New Roman"/>
          <w:sz w:val="28"/>
          <w:szCs w:val="28"/>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w:t>
      </w:r>
      <w:r w:rsidR="00306885" w:rsidRPr="00315AEE">
        <w:rPr>
          <w:rFonts w:ascii="Times New Roman" w:hAnsi="Times New Roman" w:cs="Times New Roman"/>
          <w:sz w:val="28"/>
          <w:szCs w:val="28"/>
          <w:lang w:val="ru-RU"/>
        </w:rPr>
        <w:t xml:space="preserve"> </w:t>
      </w:r>
      <w:r w:rsidRPr="00315AEE">
        <w:rPr>
          <w:rFonts w:ascii="Times New Roman" w:hAnsi="Times New Roman" w:cs="Times New Roman"/>
          <w:sz w:val="28"/>
          <w:szCs w:val="28"/>
          <w:lang w:val="ru-RU"/>
        </w:rPr>
        <w:t>и типа.</w:t>
      </w:r>
    </w:p>
    <w:p w:rsidR="00D61CE7" w:rsidRPr="00315AEE" w:rsidRDefault="00E62671" w:rsidP="006D6F69">
      <w:pPr>
        <w:widowControl w:val="0"/>
        <w:spacing w:before="0" w:beforeAutospacing="0" w:after="0" w:afterAutospacing="0"/>
        <w:ind w:firstLine="720"/>
        <w:jc w:val="both"/>
        <w:rPr>
          <w:rFonts w:ascii="Times New Roman" w:hAnsi="Times New Roman" w:cs="Times New Roman"/>
          <w:sz w:val="28"/>
          <w:szCs w:val="28"/>
          <w:lang w:val="ru-RU"/>
        </w:rPr>
      </w:pPr>
      <w:r w:rsidRPr="00315AEE">
        <w:rPr>
          <w:rFonts w:ascii="Times New Roman" w:hAnsi="Times New Roman" w:cs="Times New Roman"/>
          <w:sz w:val="28"/>
          <w:szCs w:val="28"/>
          <w:lang w:val="ru-RU"/>
        </w:rPr>
        <w:t>Акт приема-передачи дел должен полностью отражать все существенные недостатки и нарушения в организации работы бухгалтерии</w:t>
      </w:r>
      <w:r w:rsidR="00306885" w:rsidRPr="00315AEE">
        <w:rPr>
          <w:rFonts w:ascii="Times New Roman" w:hAnsi="Times New Roman" w:cs="Times New Roman"/>
          <w:sz w:val="28"/>
          <w:szCs w:val="28"/>
          <w:lang w:val="ru-RU"/>
        </w:rPr>
        <w:t xml:space="preserve"> МКУ</w:t>
      </w:r>
      <w:r w:rsidRPr="00315AEE">
        <w:rPr>
          <w:rFonts w:ascii="Times New Roman" w:hAnsi="Times New Roman" w:cs="Times New Roman"/>
          <w:sz w:val="28"/>
          <w:szCs w:val="28"/>
          <w:lang w:val="ru-RU"/>
        </w:rPr>
        <w:t>.</w:t>
      </w:r>
    </w:p>
    <w:p w:rsidR="00D61CE7" w:rsidRPr="00315AEE" w:rsidRDefault="00E62671" w:rsidP="006D6F69">
      <w:pPr>
        <w:widowControl w:val="0"/>
        <w:spacing w:before="0" w:beforeAutospacing="0" w:after="0" w:afterAutospacing="0"/>
        <w:ind w:firstLine="720"/>
        <w:jc w:val="both"/>
        <w:rPr>
          <w:rFonts w:ascii="Times New Roman" w:hAnsi="Times New Roman" w:cs="Times New Roman"/>
          <w:sz w:val="28"/>
          <w:szCs w:val="28"/>
          <w:lang w:val="ru-RU"/>
        </w:rPr>
      </w:pPr>
      <w:r w:rsidRPr="00315AEE">
        <w:rPr>
          <w:rFonts w:ascii="Times New Roman" w:hAnsi="Times New Roman" w:cs="Times New Roman"/>
          <w:sz w:val="28"/>
          <w:szCs w:val="28"/>
          <w:lang w:val="ru-RU"/>
        </w:rPr>
        <w:t>Акт приема-передачи подписывается уполномоченным лицом, принимающим дела, и членами комиссии.</w:t>
      </w:r>
    </w:p>
    <w:p w:rsidR="00D61CE7" w:rsidRPr="00315AEE" w:rsidRDefault="00E62671" w:rsidP="006D6F69">
      <w:pPr>
        <w:widowControl w:val="0"/>
        <w:spacing w:before="0" w:beforeAutospacing="0" w:after="0" w:afterAutospacing="0"/>
        <w:ind w:firstLine="720"/>
        <w:jc w:val="both"/>
        <w:rPr>
          <w:rFonts w:ascii="Times New Roman" w:hAnsi="Times New Roman" w:cs="Times New Roman"/>
          <w:sz w:val="28"/>
          <w:szCs w:val="28"/>
          <w:lang w:val="ru-RU"/>
        </w:rPr>
      </w:pPr>
      <w:r w:rsidRPr="00315AEE">
        <w:rPr>
          <w:rFonts w:ascii="Times New Roman" w:hAnsi="Times New Roman" w:cs="Times New Roman"/>
          <w:sz w:val="28"/>
          <w:szCs w:val="28"/>
          <w:lang w:val="ru-RU"/>
        </w:rPr>
        <w:t>При необходимости члены комиссии включают в акт свои рекомендации и предложения, которые возникли при приеме-передаче дел.</w:t>
      </w:r>
    </w:p>
    <w:p w:rsidR="00D61CE7" w:rsidRPr="00315AEE" w:rsidRDefault="00306885" w:rsidP="006D6F69">
      <w:pPr>
        <w:widowControl w:val="0"/>
        <w:spacing w:before="0" w:beforeAutospacing="0" w:after="0" w:afterAutospacing="0"/>
        <w:ind w:firstLine="720"/>
        <w:jc w:val="both"/>
        <w:rPr>
          <w:rFonts w:ascii="Times New Roman" w:hAnsi="Times New Roman" w:cs="Times New Roman"/>
          <w:sz w:val="28"/>
          <w:szCs w:val="28"/>
          <w:lang w:val="ru-RU"/>
        </w:rPr>
      </w:pPr>
      <w:r w:rsidRPr="00315AEE">
        <w:rPr>
          <w:rFonts w:ascii="Times New Roman" w:hAnsi="Times New Roman" w:cs="Times New Roman"/>
          <w:sz w:val="28"/>
          <w:szCs w:val="28"/>
          <w:lang w:val="ru-RU"/>
        </w:rPr>
        <w:t>8.</w:t>
      </w:r>
      <w:r w:rsidR="00E62671" w:rsidRPr="00315AEE">
        <w:rPr>
          <w:rFonts w:ascii="Times New Roman" w:hAnsi="Times New Roman" w:cs="Times New Roman"/>
          <w:sz w:val="28"/>
          <w:szCs w:val="28"/>
          <w:lang w:val="ru-RU"/>
        </w:rPr>
        <w:t xml:space="preserve">4. В комиссию, указанную в пункте </w:t>
      </w:r>
      <w:r w:rsidR="00315AEE" w:rsidRPr="00315AEE">
        <w:rPr>
          <w:rFonts w:ascii="Times New Roman" w:hAnsi="Times New Roman" w:cs="Times New Roman"/>
          <w:sz w:val="28"/>
          <w:szCs w:val="28"/>
          <w:lang w:val="ru-RU"/>
        </w:rPr>
        <w:t>8.</w:t>
      </w:r>
      <w:r w:rsidR="00E62671" w:rsidRPr="00315AEE">
        <w:rPr>
          <w:rFonts w:ascii="Times New Roman" w:hAnsi="Times New Roman" w:cs="Times New Roman"/>
          <w:sz w:val="28"/>
          <w:szCs w:val="28"/>
          <w:lang w:val="ru-RU"/>
        </w:rPr>
        <w:t>3 настоящего Порядка, включаются сотрудники учреждения и (или) учредителя в соответствии с приказом на передачу бухгалтерских документов.</w:t>
      </w:r>
    </w:p>
    <w:p w:rsidR="00D61CE7" w:rsidRPr="00315AEE" w:rsidRDefault="00306885" w:rsidP="006D6F69">
      <w:pPr>
        <w:widowControl w:val="0"/>
        <w:spacing w:before="0" w:beforeAutospacing="0" w:after="0" w:afterAutospacing="0"/>
        <w:ind w:firstLine="720"/>
        <w:jc w:val="both"/>
        <w:rPr>
          <w:rFonts w:ascii="Times New Roman" w:hAnsi="Times New Roman" w:cs="Times New Roman"/>
          <w:sz w:val="28"/>
          <w:szCs w:val="28"/>
        </w:rPr>
      </w:pPr>
      <w:r w:rsidRPr="00315AEE">
        <w:rPr>
          <w:rFonts w:ascii="Times New Roman" w:hAnsi="Times New Roman" w:cs="Times New Roman"/>
          <w:sz w:val="28"/>
          <w:szCs w:val="28"/>
          <w:lang w:val="ru-RU"/>
        </w:rPr>
        <w:t>8.</w:t>
      </w:r>
      <w:r w:rsidR="00E62671" w:rsidRPr="00315AEE">
        <w:rPr>
          <w:rFonts w:ascii="Times New Roman" w:hAnsi="Times New Roman" w:cs="Times New Roman"/>
          <w:sz w:val="28"/>
          <w:szCs w:val="28"/>
        </w:rPr>
        <w:t>5. Передаются следующие документы</w:t>
      </w:r>
      <w:r w:rsidR="00E62671" w:rsidRPr="00315AEE">
        <w:rPr>
          <w:rFonts w:ascii="Times New Roman" w:hAnsi="Times New Roman" w:cs="Times New Roman"/>
          <w:color w:val="000000"/>
          <w:sz w:val="28"/>
          <w:szCs w:val="28"/>
        </w:rPr>
        <w:t>:</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учетная политика со всеми приложениями;</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квартальные и годовые бухгалтерские отчеты и балансы, налоговые декларации;</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бухгалтерские регистры синтетического и аналитического учета: книги, оборотные ведомости, карточки, журналы операций;</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rPr>
      </w:pPr>
      <w:r w:rsidRPr="00306885">
        <w:rPr>
          <w:rFonts w:ascii="Times New Roman" w:hAnsi="Times New Roman" w:cs="Times New Roman"/>
          <w:color w:val="000000"/>
          <w:sz w:val="28"/>
          <w:szCs w:val="28"/>
        </w:rPr>
        <w:t>налоговые регистры;</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по реализации: книги покупок и продаж, журналы регистрации счетов-фактур, акты, счета-фактуры, товарные накладные и т. д.;</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о задолженности учреждения, в том числе по кредитам и по уплате налогов;</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о состоянии лицевых и банковских счетов учреждения;</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о выполнении утвержденного государственного задания;</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по учету зарплаты и по персонифицированному учету;</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по кассе: кассовые книги, журналы, расходные и приходные кассовые ордера, денежные документы и т. д.;</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 xml:space="preserve">акт о состоянии кассы, составленный на основании ревизии кассы и </w:t>
      </w:r>
      <w:r w:rsidRPr="00306885">
        <w:rPr>
          <w:rFonts w:ascii="Times New Roman" w:hAnsi="Times New Roman" w:cs="Times New Roman"/>
          <w:color w:val="000000"/>
          <w:sz w:val="28"/>
          <w:szCs w:val="28"/>
          <w:lang w:val="ru-RU"/>
        </w:rPr>
        <w:lastRenderedPageBreak/>
        <w:t>скрепленный подписью главного бухгалтера;</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об условиях хранения и учета наличных денежных средств;</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договоры с поставщиками и подрядчиками, контрагентами, аренды и т.д.;</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договоры с покупателями услуг и работ, подрядчиками и поставщиками;</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учредительные документы и свидетельства: постановка на учет, присвоение номеров, внесение записей в единый реестр, коды и т.п.;</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т.п.;</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об основных средствах, нематериальных активах и товарно-материальных ценностях;</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rPr>
      </w:pPr>
      <w:r w:rsidRPr="00306885">
        <w:rPr>
          <w:rFonts w:ascii="Times New Roman" w:hAnsi="Times New Roman" w:cs="Times New Roman"/>
          <w:color w:val="000000"/>
          <w:sz w:val="28"/>
          <w:szCs w:val="28"/>
        </w:rPr>
        <w:t>акты ревизий и проверок;</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материалы о недостачах и хищениях, переданных и не переданных в правоохранительные органы;</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rPr>
      </w:pPr>
      <w:r w:rsidRPr="00306885">
        <w:rPr>
          <w:rFonts w:ascii="Times New Roman" w:hAnsi="Times New Roman" w:cs="Times New Roman"/>
          <w:color w:val="000000"/>
          <w:sz w:val="28"/>
          <w:szCs w:val="28"/>
        </w:rPr>
        <w:t>договоры с кредитными организациями;</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rPr>
      </w:pPr>
      <w:r w:rsidRPr="00306885">
        <w:rPr>
          <w:rFonts w:ascii="Times New Roman" w:hAnsi="Times New Roman" w:cs="Times New Roman"/>
          <w:color w:val="000000"/>
          <w:sz w:val="28"/>
          <w:szCs w:val="28"/>
        </w:rPr>
        <w:t>бланки строгой отчетности;</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иная бухгалтерская документация, свидетельствующая о деятельности учреждения.</w:t>
      </w:r>
    </w:p>
    <w:p w:rsidR="00D61CE7" w:rsidRPr="00315AEE" w:rsidRDefault="00306885" w:rsidP="006D6F69">
      <w:pPr>
        <w:widowControl w:val="0"/>
        <w:spacing w:before="0" w:beforeAutospacing="0" w:after="0" w:afterAutospacing="0"/>
        <w:ind w:firstLine="72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8.</w:t>
      </w:r>
      <w:r w:rsidR="00E62671" w:rsidRPr="000F7DAC">
        <w:rPr>
          <w:rFonts w:ascii="Times New Roman" w:hAnsi="Times New Roman" w:cs="Times New Roman"/>
          <w:color w:val="000000"/>
          <w:sz w:val="28"/>
          <w:szCs w:val="28"/>
          <w:lang w:val="ru-RU"/>
        </w:rPr>
        <w:t xml:space="preserve">6. </w:t>
      </w:r>
      <w:r w:rsidR="00E62671" w:rsidRPr="00315AEE">
        <w:rPr>
          <w:rFonts w:ascii="Times New Roman" w:hAnsi="Times New Roman" w:cs="Times New Roman"/>
          <w:sz w:val="28"/>
          <w:szCs w:val="28"/>
          <w:lang w:val="ru-RU"/>
        </w:rPr>
        <w:t>При подписании акта приема-передачи при наличии возражений по пунктам акта руководитель</w:t>
      </w:r>
      <w:r w:rsidR="00315AEE" w:rsidRPr="00315AEE">
        <w:rPr>
          <w:rFonts w:ascii="Times New Roman" w:hAnsi="Times New Roman" w:cs="Times New Roman"/>
          <w:sz w:val="28"/>
          <w:szCs w:val="28"/>
          <w:lang w:val="ru-RU"/>
        </w:rPr>
        <w:t xml:space="preserve"> учреждения</w:t>
      </w:r>
      <w:r w:rsidR="00E62671" w:rsidRPr="00315AEE">
        <w:rPr>
          <w:rFonts w:ascii="Times New Roman" w:hAnsi="Times New Roman" w:cs="Times New Roman"/>
          <w:sz w:val="28"/>
          <w:szCs w:val="28"/>
          <w:lang w:val="ru-RU"/>
        </w:rPr>
        <w:t xml:space="preserve"> и (или) уполномоченное лицо излагают их в письменной форме в присутствии комиссии.</w:t>
      </w:r>
    </w:p>
    <w:p w:rsidR="00D61CE7" w:rsidRPr="00315AEE" w:rsidRDefault="00E62671" w:rsidP="006D6F69">
      <w:pPr>
        <w:widowControl w:val="0"/>
        <w:spacing w:before="0" w:beforeAutospacing="0" w:after="0" w:afterAutospacing="0"/>
        <w:ind w:firstLine="720"/>
        <w:jc w:val="both"/>
        <w:rPr>
          <w:rFonts w:ascii="Times New Roman" w:hAnsi="Times New Roman" w:cs="Times New Roman"/>
          <w:sz w:val="28"/>
          <w:szCs w:val="28"/>
          <w:lang w:val="ru-RU"/>
        </w:rPr>
      </w:pPr>
      <w:r w:rsidRPr="00315AEE">
        <w:rPr>
          <w:rFonts w:ascii="Times New Roman" w:hAnsi="Times New Roman" w:cs="Times New Roman"/>
          <w:sz w:val="28"/>
          <w:szCs w:val="28"/>
          <w:lang w:val="ru-RU"/>
        </w:rPr>
        <w:t xml:space="preserve">Члены комиссии, имеющие замечания по содержанию акта, подписывают его с отметкой </w:t>
      </w:r>
      <w:r w:rsidR="005D0BA0" w:rsidRPr="00315AEE">
        <w:rPr>
          <w:rFonts w:ascii="Times New Roman" w:hAnsi="Times New Roman" w:cs="Times New Roman"/>
          <w:sz w:val="28"/>
          <w:szCs w:val="28"/>
          <w:lang w:val="ru-RU"/>
        </w:rPr>
        <w:t>«Замечания прилагаются»</w:t>
      </w:r>
      <w:r w:rsidRPr="00315AEE">
        <w:rPr>
          <w:rFonts w:ascii="Times New Roman" w:hAnsi="Times New Roman" w:cs="Times New Roman"/>
          <w:sz w:val="28"/>
          <w:szCs w:val="28"/>
          <w:lang w:val="ru-RU"/>
        </w:rPr>
        <w:t>. Текст замечаний излагается на отдельном листе, небольшие по объему замечания допускается фиксировать на самом акте.</w:t>
      </w:r>
    </w:p>
    <w:p w:rsidR="00D61CE7" w:rsidRPr="00315AEE" w:rsidRDefault="00306885" w:rsidP="006D6F69">
      <w:pPr>
        <w:widowControl w:val="0"/>
        <w:spacing w:before="0" w:beforeAutospacing="0" w:after="0" w:afterAutospacing="0"/>
        <w:ind w:firstLine="720"/>
        <w:jc w:val="both"/>
        <w:rPr>
          <w:rFonts w:ascii="Times New Roman" w:hAnsi="Times New Roman" w:cs="Times New Roman"/>
          <w:sz w:val="28"/>
          <w:szCs w:val="28"/>
          <w:lang w:val="ru-RU"/>
        </w:rPr>
      </w:pPr>
      <w:r w:rsidRPr="00315AEE">
        <w:rPr>
          <w:rFonts w:ascii="Times New Roman" w:hAnsi="Times New Roman" w:cs="Times New Roman"/>
          <w:sz w:val="28"/>
          <w:szCs w:val="28"/>
          <w:lang w:val="ru-RU"/>
        </w:rPr>
        <w:t>8.</w:t>
      </w:r>
      <w:r w:rsidR="00E62671" w:rsidRPr="00315AEE">
        <w:rPr>
          <w:rFonts w:ascii="Times New Roman" w:hAnsi="Times New Roman" w:cs="Times New Roman"/>
          <w:sz w:val="28"/>
          <w:szCs w:val="28"/>
          <w:lang w:val="ru-RU"/>
        </w:rPr>
        <w:t>7. Акт приема-передачи оформляется в последний рабочий день увольняемого лица в учреждении.</w:t>
      </w:r>
    </w:p>
    <w:p w:rsidR="00D61CE7" w:rsidRPr="000F7DAC" w:rsidRDefault="00306885"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315AEE">
        <w:rPr>
          <w:rFonts w:ascii="Times New Roman" w:hAnsi="Times New Roman" w:cs="Times New Roman"/>
          <w:sz w:val="28"/>
          <w:szCs w:val="28"/>
          <w:lang w:val="ru-RU"/>
        </w:rPr>
        <w:t>8.</w:t>
      </w:r>
      <w:r w:rsidR="00E62671" w:rsidRPr="00315AEE">
        <w:rPr>
          <w:rFonts w:ascii="Times New Roman" w:hAnsi="Times New Roman" w:cs="Times New Roman"/>
          <w:sz w:val="28"/>
          <w:szCs w:val="28"/>
          <w:lang w:val="ru-RU"/>
        </w:rPr>
        <w:t>8. Акт приема-передачи дел составляется в трех экземплярах: 1-й экземпляр – учредителю (руководителю учреждения, если увольняется главный бухгалтер</w:t>
      </w:r>
      <w:r w:rsidRPr="00315AEE">
        <w:rPr>
          <w:rFonts w:ascii="Times New Roman" w:hAnsi="Times New Roman" w:cs="Times New Roman"/>
          <w:sz w:val="28"/>
          <w:szCs w:val="28"/>
          <w:lang w:val="ru-RU"/>
        </w:rPr>
        <w:t xml:space="preserve"> МКУ</w:t>
      </w:r>
      <w:r w:rsidR="00E62671" w:rsidRPr="00315AEE">
        <w:rPr>
          <w:rFonts w:ascii="Times New Roman" w:hAnsi="Times New Roman" w:cs="Times New Roman"/>
          <w:sz w:val="28"/>
          <w:szCs w:val="28"/>
          <w:lang w:val="ru-RU"/>
        </w:rPr>
        <w:t>), 2-й экземпляр – увольняемому лицу</w:t>
      </w:r>
      <w:r w:rsidR="00E62671" w:rsidRPr="000F7DAC">
        <w:rPr>
          <w:rFonts w:ascii="Times New Roman" w:hAnsi="Times New Roman" w:cs="Times New Roman"/>
          <w:color w:val="000000"/>
          <w:sz w:val="28"/>
          <w:szCs w:val="28"/>
          <w:lang w:val="ru-RU"/>
        </w:rPr>
        <w:t>, 3-й экземпляр – уполномоченному лицу, которое принимало дела.</w:t>
      </w:r>
    </w:p>
    <w:p w:rsidR="00D61CE7" w:rsidRDefault="00D61CE7"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306885" w:rsidRDefault="00306885"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306885" w:rsidRPr="00440A4C" w:rsidRDefault="00306885" w:rsidP="006D6F69">
      <w:pPr>
        <w:widowControl w:val="0"/>
        <w:spacing w:before="0" w:beforeAutospacing="0" w:after="0" w:afterAutospacing="0"/>
        <w:ind w:firstLine="720"/>
        <w:jc w:val="both"/>
        <w:rPr>
          <w:rFonts w:ascii="Times New Roman" w:hAnsi="Times New Roman" w:cs="Times New Roman"/>
          <w:bCs/>
          <w:color w:val="000000"/>
          <w:sz w:val="28"/>
          <w:szCs w:val="28"/>
          <w:lang w:val="ru-RU"/>
        </w:rPr>
      </w:pPr>
    </w:p>
    <w:p w:rsidR="006D6F69" w:rsidRPr="00440A4C" w:rsidRDefault="005D0BA0" w:rsidP="006D6F69">
      <w:pPr>
        <w:widowControl w:val="0"/>
        <w:spacing w:before="0" w:beforeAutospacing="0" w:after="0" w:afterAutospacing="0"/>
        <w:rPr>
          <w:rFonts w:ascii="Times New Roman" w:hAnsi="Times New Roman" w:cs="Times New Roman"/>
          <w:bCs/>
          <w:color w:val="000000"/>
          <w:sz w:val="28"/>
          <w:szCs w:val="28"/>
          <w:lang w:val="ru-RU"/>
        </w:rPr>
      </w:pPr>
      <w:r w:rsidRPr="00440A4C">
        <w:rPr>
          <w:rFonts w:ascii="Times New Roman" w:hAnsi="Times New Roman" w:cs="Times New Roman"/>
          <w:bCs/>
          <w:color w:val="000000"/>
          <w:sz w:val="28"/>
          <w:szCs w:val="28"/>
          <w:lang w:val="ru-RU"/>
        </w:rPr>
        <w:t>Главный бухгалтер</w:t>
      </w:r>
    </w:p>
    <w:p w:rsidR="00440A4C" w:rsidRDefault="006D6F69" w:rsidP="006D6F69">
      <w:pPr>
        <w:widowControl w:val="0"/>
        <w:spacing w:before="0" w:beforeAutospacing="0" w:after="0" w:afterAutospacing="0"/>
        <w:rPr>
          <w:rFonts w:ascii="Times New Roman" w:hAnsi="Times New Roman" w:cs="Times New Roman"/>
          <w:bCs/>
          <w:color w:val="000000"/>
          <w:sz w:val="28"/>
          <w:szCs w:val="28"/>
          <w:lang w:val="ru-RU"/>
        </w:rPr>
      </w:pPr>
      <w:r w:rsidRPr="00440A4C">
        <w:rPr>
          <w:rFonts w:ascii="Times New Roman" w:hAnsi="Times New Roman" w:cs="Times New Roman"/>
          <w:bCs/>
          <w:color w:val="000000"/>
          <w:sz w:val="28"/>
          <w:szCs w:val="28"/>
          <w:lang w:val="ru-RU"/>
        </w:rPr>
        <w:t xml:space="preserve">МКУ «ЦБУиСХД </w:t>
      </w:r>
    </w:p>
    <w:p w:rsidR="006D6F69" w:rsidRPr="00440A4C" w:rsidRDefault="006D6F69" w:rsidP="006D6F69">
      <w:pPr>
        <w:widowControl w:val="0"/>
        <w:spacing w:before="0" w:beforeAutospacing="0" w:after="0" w:afterAutospacing="0"/>
        <w:rPr>
          <w:rFonts w:ascii="Times New Roman" w:hAnsi="Times New Roman" w:cs="Times New Roman"/>
          <w:bCs/>
          <w:color w:val="000000"/>
          <w:sz w:val="28"/>
          <w:szCs w:val="28"/>
          <w:lang w:val="ru-RU"/>
        </w:rPr>
      </w:pPr>
      <w:r w:rsidRPr="00440A4C">
        <w:rPr>
          <w:rFonts w:ascii="Times New Roman" w:hAnsi="Times New Roman" w:cs="Times New Roman"/>
          <w:bCs/>
          <w:color w:val="000000"/>
          <w:sz w:val="28"/>
          <w:szCs w:val="28"/>
          <w:lang w:val="ru-RU"/>
        </w:rPr>
        <w:t>по Советскому району»</w:t>
      </w:r>
    </w:p>
    <w:p w:rsidR="00440A4C" w:rsidRDefault="006D6F69" w:rsidP="006D6F69">
      <w:pPr>
        <w:widowControl w:val="0"/>
        <w:spacing w:before="0" w:beforeAutospacing="0" w:after="0" w:afterAutospacing="0"/>
        <w:rPr>
          <w:rFonts w:ascii="Times New Roman" w:hAnsi="Times New Roman" w:cs="Times New Roman"/>
          <w:b/>
          <w:color w:val="000000"/>
          <w:sz w:val="28"/>
          <w:szCs w:val="28"/>
          <w:lang w:val="ru-RU"/>
        </w:rPr>
      </w:pPr>
      <w:r w:rsidRPr="00440A4C">
        <w:rPr>
          <w:rFonts w:ascii="Times New Roman" w:hAnsi="Times New Roman" w:cs="Times New Roman"/>
          <w:bCs/>
          <w:color w:val="000000"/>
          <w:sz w:val="28"/>
          <w:szCs w:val="28"/>
          <w:lang w:val="ru-RU"/>
        </w:rPr>
        <w:t xml:space="preserve">г. Брянска                  </w:t>
      </w:r>
      <w:r w:rsidR="00306885" w:rsidRPr="00440A4C">
        <w:rPr>
          <w:rFonts w:ascii="Times New Roman" w:hAnsi="Times New Roman" w:cs="Times New Roman"/>
          <w:bCs/>
          <w:color w:val="000000"/>
          <w:sz w:val="28"/>
          <w:szCs w:val="28"/>
          <w:lang w:val="ru-RU"/>
        </w:rPr>
        <w:t xml:space="preserve">                                                                     </w:t>
      </w:r>
      <w:r w:rsidR="00440A4C" w:rsidRPr="00440A4C">
        <w:rPr>
          <w:rFonts w:ascii="Times New Roman" w:hAnsi="Times New Roman" w:cs="Times New Roman"/>
          <w:bCs/>
          <w:color w:val="000000"/>
          <w:sz w:val="28"/>
          <w:szCs w:val="28"/>
          <w:lang w:val="ru-RU"/>
        </w:rPr>
        <w:t xml:space="preserve">        </w:t>
      </w:r>
      <w:r w:rsidR="00440A4C">
        <w:rPr>
          <w:rFonts w:ascii="Times New Roman" w:hAnsi="Times New Roman" w:cs="Times New Roman"/>
          <w:bCs/>
          <w:color w:val="000000"/>
          <w:sz w:val="28"/>
          <w:szCs w:val="28"/>
          <w:lang w:val="ru-RU"/>
        </w:rPr>
        <w:t xml:space="preserve">   </w:t>
      </w:r>
      <w:r w:rsidR="005D0BA0" w:rsidRPr="00440A4C">
        <w:rPr>
          <w:rFonts w:ascii="Times New Roman" w:hAnsi="Times New Roman" w:cs="Times New Roman"/>
          <w:bCs/>
          <w:color w:val="000000"/>
          <w:sz w:val="28"/>
          <w:szCs w:val="28"/>
          <w:lang w:val="ru-RU"/>
        </w:rPr>
        <w:t>Н.А. Давыдова</w:t>
      </w:r>
    </w:p>
    <w:p w:rsidR="00440A4C" w:rsidRDefault="00440A4C">
      <w:pP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br w:type="page"/>
      </w:r>
    </w:p>
    <w:p w:rsidR="00B60447" w:rsidRPr="00B60447" w:rsidRDefault="00B60447" w:rsidP="003E10B0">
      <w:pPr>
        <w:widowControl w:val="0"/>
        <w:spacing w:before="0" w:beforeAutospacing="0" w:after="0" w:afterAutospacing="0"/>
        <w:jc w:val="center"/>
        <w:rPr>
          <w:rFonts w:ascii="Times New Roman" w:hAnsi="Times New Roman" w:cs="Times New Roman"/>
          <w:b/>
          <w:color w:val="000000"/>
          <w:sz w:val="28"/>
          <w:szCs w:val="28"/>
          <w:lang w:val="ru-RU"/>
        </w:rPr>
      </w:pPr>
      <w:r w:rsidRPr="00B60447">
        <w:rPr>
          <w:rFonts w:ascii="Times New Roman" w:hAnsi="Times New Roman" w:cs="Times New Roman"/>
          <w:b/>
          <w:color w:val="000000"/>
          <w:sz w:val="28"/>
          <w:szCs w:val="28"/>
          <w:lang w:val="ru-RU"/>
        </w:rPr>
        <w:lastRenderedPageBreak/>
        <w:t>УЧЕТНАЯ ПОЛИТИКА</w:t>
      </w:r>
    </w:p>
    <w:p w:rsidR="00B60447" w:rsidRDefault="00B60447" w:rsidP="003E10B0">
      <w:pPr>
        <w:widowControl w:val="0"/>
        <w:spacing w:before="0" w:beforeAutospacing="0" w:after="0" w:afterAutospacing="0"/>
        <w:jc w:val="center"/>
        <w:rPr>
          <w:rFonts w:ascii="Times New Roman" w:hAnsi="Times New Roman" w:cs="Times New Roman"/>
          <w:b/>
          <w:color w:val="000000"/>
          <w:sz w:val="28"/>
          <w:szCs w:val="28"/>
          <w:lang w:val="ru-RU"/>
        </w:rPr>
      </w:pPr>
      <w:r w:rsidRPr="00B60447">
        <w:rPr>
          <w:rFonts w:ascii="Times New Roman" w:hAnsi="Times New Roman" w:cs="Times New Roman"/>
          <w:b/>
          <w:color w:val="000000"/>
          <w:sz w:val="28"/>
          <w:szCs w:val="28"/>
          <w:lang w:val="ru-RU"/>
        </w:rPr>
        <w:t xml:space="preserve">ДЛЯ ЦЕЛЕЙ </w:t>
      </w:r>
      <w:r>
        <w:rPr>
          <w:rFonts w:ascii="Times New Roman" w:hAnsi="Times New Roman" w:cs="Times New Roman"/>
          <w:b/>
          <w:color w:val="000000"/>
          <w:sz w:val="28"/>
          <w:szCs w:val="28"/>
          <w:lang w:val="ru-RU"/>
        </w:rPr>
        <w:t>НАЛОГОВОГО</w:t>
      </w:r>
      <w:r w:rsidRPr="00B60447">
        <w:rPr>
          <w:rFonts w:ascii="Times New Roman" w:hAnsi="Times New Roman" w:cs="Times New Roman"/>
          <w:b/>
          <w:color w:val="000000"/>
          <w:sz w:val="28"/>
          <w:szCs w:val="28"/>
          <w:lang w:val="ru-RU"/>
        </w:rPr>
        <w:t xml:space="preserve"> УЧЕТА</w:t>
      </w:r>
    </w:p>
    <w:p w:rsidR="003E10B0" w:rsidRPr="00B60447" w:rsidRDefault="003E10B0" w:rsidP="003E10B0">
      <w:pPr>
        <w:widowControl w:val="0"/>
        <w:spacing w:before="0" w:beforeAutospacing="0" w:after="0" w:afterAutospacing="0"/>
        <w:jc w:val="center"/>
        <w:rPr>
          <w:rFonts w:ascii="Times New Roman" w:hAnsi="Times New Roman" w:cs="Times New Roman"/>
          <w:color w:val="000000"/>
          <w:sz w:val="28"/>
          <w:szCs w:val="28"/>
          <w:lang w:val="ru-RU"/>
        </w:rPr>
      </w:pPr>
    </w:p>
    <w:p w:rsidR="00B60447" w:rsidRPr="00B60447" w:rsidRDefault="00B60447" w:rsidP="003E10B0">
      <w:pPr>
        <w:widowControl w:val="0"/>
        <w:spacing w:before="0" w:beforeAutospacing="0" w:after="0" w:afterAutospacing="0"/>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rPr>
        <w:t>I</w:t>
      </w:r>
      <w:r w:rsidRPr="00B60447">
        <w:rPr>
          <w:rFonts w:ascii="Times New Roman" w:hAnsi="Times New Roman" w:cs="Times New Roman"/>
          <w:b/>
          <w:color w:val="000000"/>
          <w:sz w:val="28"/>
          <w:szCs w:val="28"/>
          <w:lang w:val="ru-RU"/>
        </w:rPr>
        <w:t>. ПОРЯДОК ВЕДЕНИЯ НАЛОГОВОГО УЧЕТА</w:t>
      </w:r>
    </w:p>
    <w:p w:rsid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 xml:space="preserve">1. Налоговый учет ведет </w:t>
      </w:r>
      <w:r w:rsidR="003E10B0">
        <w:rPr>
          <w:rFonts w:ascii="Times New Roman" w:hAnsi="Times New Roman" w:cs="Times New Roman"/>
          <w:color w:val="000000"/>
          <w:sz w:val="28"/>
          <w:szCs w:val="28"/>
          <w:lang w:val="ru-RU"/>
        </w:rPr>
        <w:t>муниципальное казенное учреждение</w:t>
      </w:r>
      <w:r w:rsidRPr="00B60447">
        <w:rPr>
          <w:rFonts w:ascii="Times New Roman" w:hAnsi="Times New Roman" w:cs="Times New Roman"/>
          <w:color w:val="000000"/>
          <w:sz w:val="28"/>
          <w:szCs w:val="28"/>
          <w:lang w:val="ru-RU"/>
        </w:rPr>
        <w:t xml:space="preserve"> «Центр бухгалтерского учета и сопровождения хозяйственной деятельности по </w:t>
      </w:r>
      <w:r>
        <w:rPr>
          <w:rFonts w:ascii="Times New Roman" w:hAnsi="Times New Roman" w:cs="Times New Roman"/>
          <w:color w:val="000000"/>
          <w:sz w:val="28"/>
          <w:szCs w:val="28"/>
          <w:lang w:val="ru-RU"/>
        </w:rPr>
        <w:t>Советс</w:t>
      </w:r>
      <w:r w:rsidRPr="00B60447">
        <w:rPr>
          <w:rFonts w:ascii="Times New Roman" w:hAnsi="Times New Roman" w:cs="Times New Roman"/>
          <w:color w:val="000000"/>
          <w:sz w:val="28"/>
          <w:szCs w:val="28"/>
          <w:lang w:val="ru-RU"/>
        </w:rPr>
        <w:t xml:space="preserve">кому району </w:t>
      </w:r>
      <w:r w:rsidR="003E10B0">
        <w:rPr>
          <w:rFonts w:ascii="Times New Roman" w:hAnsi="Times New Roman" w:cs="Times New Roman"/>
          <w:color w:val="000000"/>
          <w:sz w:val="28"/>
          <w:szCs w:val="28"/>
          <w:lang w:val="ru-RU"/>
        </w:rPr>
        <w:t xml:space="preserve">города </w:t>
      </w:r>
      <w:r w:rsidRPr="00B60447">
        <w:rPr>
          <w:rFonts w:ascii="Times New Roman" w:hAnsi="Times New Roman" w:cs="Times New Roman"/>
          <w:color w:val="000000"/>
          <w:sz w:val="28"/>
          <w:szCs w:val="28"/>
          <w:lang w:val="ru-RU"/>
        </w:rPr>
        <w:t>Брянска» в соответствии с заключенным договором на</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 xml:space="preserve">бухгалтерское обслуживание. </w:t>
      </w:r>
      <w:r>
        <w:rPr>
          <w:rFonts w:ascii="Times New Roman" w:hAnsi="Times New Roman" w:cs="Times New Roman"/>
          <w:color w:val="000000"/>
          <w:sz w:val="28"/>
          <w:szCs w:val="28"/>
          <w:lang w:val="ru-RU"/>
        </w:rPr>
        <w:t>Налоговый</w:t>
      </w:r>
      <w:r w:rsidRPr="00B60447">
        <w:rPr>
          <w:rFonts w:ascii="Times New Roman" w:hAnsi="Times New Roman" w:cs="Times New Roman"/>
          <w:color w:val="000000"/>
          <w:sz w:val="28"/>
          <w:szCs w:val="28"/>
          <w:lang w:val="ru-RU"/>
        </w:rPr>
        <w:t xml:space="preserve"> учет в учреждении ведется автоматизированным способом с применением программных продуктов ООО «Фирма 1С»</w:t>
      </w:r>
      <w:r>
        <w:rPr>
          <w:rFonts w:ascii="Times New Roman" w:hAnsi="Times New Roman" w:cs="Times New Roman"/>
          <w:color w:val="000000"/>
          <w:sz w:val="28"/>
          <w:szCs w:val="28"/>
          <w:lang w:val="ru-RU"/>
        </w:rPr>
        <w:t>.</w:t>
      </w:r>
    </w:p>
    <w:p w:rsidR="003E10B0" w:rsidRPr="00B60447" w:rsidRDefault="003E10B0"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p>
    <w:p w:rsidR="00B60447" w:rsidRPr="00B60447" w:rsidRDefault="00B60447" w:rsidP="003E10B0">
      <w:pPr>
        <w:widowControl w:val="0"/>
        <w:spacing w:before="0" w:beforeAutospacing="0" w:after="0" w:afterAutospacing="0"/>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rPr>
        <w:t>II</w:t>
      </w:r>
      <w:r w:rsidRPr="00B60447">
        <w:rPr>
          <w:rFonts w:ascii="Times New Roman" w:hAnsi="Times New Roman" w:cs="Times New Roman"/>
          <w:b/>
          <w:color w:val="000000"/>
          <w:sz w:val="28"/>
          <w:szCs w:val="28"/>
          <w:lang w:val="ru-RU"/>
        </w:rPr>
        <w:t>. НАЛОГ НА ПРИБЫЛЬ ОРГАНИЗАЦИЙ</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1. Для ведени</w:t>
      </w:r>
      <w:r>
        <w:rPr>
          <w:rFonts w:ascii="Times New Roman" w:hAnsi="Times New Roman" w:cs="Times New Roman"/>
          <w:color w:val="000000"/>
          <w:sz w:val="28"/>
          <w:szCs w:val="28"/>
          <w:lang w:val="ru-RU"/>
        </w:rPr>
        <w:t>я налогового учета используются</w:t>
      </w:r>
      <w:r w:rsidRPr="00B60447">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р</w:t>
      </w:r>
      <w:r w:rsidRPr="00B60447">
        <w:rPr>
          <w:rFonts w:ascii="Times New Roman" w:hAnsi="Times New Roman" w:cs="Times New Roman"/>
          <w:color w:val="000000"/>
          <w:sz w:val="28"/>
          <w:szCs w:val="28"/>
          <w:lang w:val="ru-RU"/>
        </w:rPr>
        <w:t>егистры бухгалтерского учета с разделением по счетам с помощью дополнительных аналитических признаков в зависимости от степ</w:t>
      </w:r>
      <w:r>
        <w:rPr>
          <w:rFonts w:ascii="Times New Roman" w:hAnsi="Times New Roman" w:cs="Times New Roman"/>
          <w:color w:val="000000"/>
          <w:sz w:val="28"/>
          <w:szCs w:val="28"/>
          <w:lang w:val="ru-RU"/>
        </w:rPr>
        <w:t>ени признания в налоговом учете.</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2. Учет доходов и расходов ведется методом начисления.</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3. Учет доходов и расходов, полученных (произведенных) в рамках целевого</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финансирования и целевых поступлений, ведется раздельно от других доходов и расходов.</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4. </w:t>
      </w:r>
      <w:r w:rsidRPr="00B60447">
        <w:rPr>
          <w:rFonts w:ascii="Times New Roman" w:hAnsi="Times New Roman" w:cs="Times New Roman"/>
          <w:color w:val="000000"/>
          <w:sz w:val="28"/>
          <w:szCs w:val="28"/>
          <w:lang w:val="ru-RU"/>
        </w:rPr>
        <w:t>Раздельный учет ведется с использованием кода счета бухгалтерского учета «Вид</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финансового обеспечения (деятельности)» (КФО) в соответствии с Инструкцией по</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бухгалтерскому учету.</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Доходы и расходы в рамках целевого финансирования и целевых поступлений учитываются</w:t>
      </w:r>
      <w:r w:rsidR="003E10B0">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по КФО:</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2 – приносящая доход деятельность (собственные доходы учреждения)*;</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3 – средства во временном распоряжении;</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4 – субсидия на выполнение государственного задания;</w:t>
      </w:r>
    </w:p>
    <w:p w:rsid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5 – субсидия на иные цели</w:t>
      </w:r>
      <w:r>
        <w:rPr>
          <w:rFonts w:ascii="Times New Roman" w:hAnsi="Times New Roman" w:cs="Times New Roman"/>
          <w:color w:val="000000"/>
          <w:sz w:val="28"/>
          <w:szCs w:val="28"/>
          <w:lang w:val="ru-RU"/>
        </w:rPr>
        <w:t>.</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5. </w:t>
      </w:r>
      <w:r w:rsidRPr="00B60447">
        <w:rPr>
          <w:rFonts w:ascii="Times New Roman" w:hAnsi="Times New Roman" w:cs="Times New Roman"/>
          <w:color w:val="000000"/>
          <w:sz w:val="28"/>
          <w:szCs w:val="28"/>
          <w:lang w:val="ru-RU"/>
        </w:rPr>
        <w:t>Учет амортизируемого имущества</w:t>
      </w:r>
      <w:r>
        <w:rPr>
          <w:rFonts w:ascii="Times New Roman" w:hAnsi="Times New Roman" w:cs="Times New Roman"/>
          <w:color w:val="000000"/>
          <w:sz w:val="28"/>
          <w:szCs w:val="28"/>
          <w:lang w:val="ru-RU"/>
        </w:rPr>
        <w:t>.</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В целях налогового учета амортизация начисляется по имуществу, которое купили за счет</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средств от приносящей доход деятельности и использовали в ней же.</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Срок полезного использования основных средств определяется по максимальному</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значению интервала сроков, установленных для амортизационной группы, в которую включено</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основное средство в соответствии с классификацией, утверждаемой Правительством РФ. Если</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основное средство не указано в классификации, срок полезного использования определяется по</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технической документации или рекомендациям производителей.</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В случае реконструкции, модернизации или технического перевооружения срок полезного</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использования основного средства не увеличивается.</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Срок полезного использования основных средств, бывших в употреблении, определяется</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равным сроку, установленному предыдущим собственником, уменьшенному на количество лет</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(месяцев) эксплуатации данных основных средств предыдущим собственником. Норма</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амортизации по бывшим в употреблении основным средствам определяется с учетом срока</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полезного использования, уменьшенного на количество лет (месяцев) эксплуатации предыдущими</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собственниками.</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Срок полезного использования объекта нематериальных активов определяется исходя из</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 xml:space="preserve">срока действия патента, свидетельства и срока полезного </w:t>
      </w:r>
      <w:r w:rsidRPr="00B60447">
        <w:rPr>
          <w:rFonts w:ascii="Times New Roman" w:hAnsi="Times New Roman" w:cs="Times New Roman"/>
          <w:color w:val="000000"/>
          <w:sz w:val="28"/>
          <w:szCs w:val="28"/>
          <w:lang w:val="ru-RU"/>
        </w:rPr>
        <w:lastRenderedPageBreak/>
        <w:t>использования, указанного в договоре. По нематериальным активам, срок полезного использования которых определить невозможно,</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применяется срок, равный 10 годам.</w:t>
      </w:r>
    </w:p>
    <w:p w:rsid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Амортизация по основным средствам и нематериальным активам начисляется линейным</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методом.</w:t>
      </w:r>
      <w:r>
        <w:rPr>
          <w:rFonts w:ascii="Times New Roman" w:hAnsi="Times New Roman" w:cs="Times New Roman"/>
          <w:color w:val="000000"/>
          <w:sz w:val="28"/>
          <w:szCs w:val="28"/>
          <w:lang w:val="ru-RU"/>
        </w:rPr>
        <w:t xml:space="preserve"> </w:t>
      </w:r>
    </w:p>
    <w:p w:rsidR="00B60447" w:rsidRPr="00B60447" w:rsidRDefault="003E10B0"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w:t>
      </w:r>
      <w:r w:rsidR="00B60447">
        <w:rPr>
          <w:rFonts w:ascii="Times New Roman" w:hAnsi="Times New Roman" w:cs="Times New Roman"/>
          <w:color w:val="000000"/>
          <w:sz w:val="28"/>
          <w:szCs w:val="28"/>
          <w:lang w:val="ru-RU"/>
        </w:rPr>
        <w:t xml:space="preserve">. </w:t>
      </w:r>
      <w:r w:rsidR="00B60447" w:rsidRPr="00B60447">
        <w:rPr>
          <w:rFonts w:ascii="Times New Roman" w:hAnsi="Times New Roman" w:cs="Times New Roman"/>
          <w:color w:val="000000"/>
          <w:sz w:val="28"/>
          <w:szCs w:val="28"/>
          <w:lang w:val="ru-RU"/>
        </w:rPr>
        <w:t>Учет материалов</w:t>
      </w:r>
      <w:r w:rsidR="00B60447">
        <w:rPr>
          <w:rFonts w:ascii="Times New Roman" w:hAnsi="Times New Roman" w:cs="Times New Roman"/>
          <w:color w:val="000000"/>
          <w:sz w:val="28"/>
          <w:szCs w:val="28"/>
          <w:lang w:val="ru-RU"/>
        </w:rPr>
        <w:t>.</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В стоимость материалов, используемых в деятельности учреждения, включается цена их</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приобретения, комиссионные вознаграждения, уплачиваемые</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посредническим организациям, ввозные таможенные пошлины и сборы, расходы на</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транспортировку, суммы, уплачиваемые организациям за информационные и консультационные</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услуги, связанные с приобретением материалов.</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Стоимость материалов и другого имущества, на которое не начисляется амортизация,</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включается в состав материальных расходов в полной сумме по мере ввода его в эксплуатацию.</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При выбытии материалы оцениваются по методу средней стоимости.</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Налоговый учет операций по приобретению и списанию материалов осуществляется на</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группировочных счетах к счету ХХХХ 0000000000000 Х.105.00.000 «Материальные запасы» в</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порядке, определенном для целей бухгалтерского учета.</w:t>
      </w:r>
    </w:p>
    <w:p w:rsidR="00B60447" w:rsidRPr="00B60447" w:rsidRDefault="003E10B0"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w:t>
      </w:r>
      <w:r w:rsidR="00B60447" w:rsidRPr="00E93497">
        <w:rPr>
          <w:rFonts w:ascii="Times New Roman" w:hAnsi="Times New Roman" w:cs="Times New Roman"/>
          <w:color w:val="000000"/>
          <w:sz w:val="28"/>
          <w:szCs w:val="28"/>
          <w:lang w:val="ru-RU"/>
        </w:rPr>
        <w:t>. Учет затрат.</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К прямым расходам на оказание услуг относятся:</w:t>
      </w:r>
    </w:p>
    <w:p w:rsidR="00B60447" w:rsidRPr="003E10B0" w:rsidRDefault="00B60447" w:rsidP="003E10B0">
      <w:pPr>
        <w:pStyle w:val="a3"/>
        <w:widowControl w:val="0"/>
        <w:numPr>
          <w:ilvl w:val="1"/>
          <w:numId w:val="28"/>
        </w:numPr>
        <w:spacing w:before="0" w:beforeAutospacing="0" w:after="0" w:afterAutospacing="0"/>
        <w:jc w:val="both"/>
        <w:rPr>
          <w:rFonts w:ascii="Times New Roman" w:hAnsi="Times New Roman" w:cs="Times New Roman"/>
          <w:color w:val="000000"/>
          <w:sz w:val="28"/>
          <w:szCs w:val="28"/>
          <w:lang w:val="ru-RU"/>
        </w:rPr>
      </w:pPr>
      <w:r w:rsidRPr="003E10B0">
        <w:rPr>
          <w:rFonts w:ascii="Times New Roman" w:hAnsi="Times New Roman" w:cs="Times New Roman"/>
          <w:color w:val="000000"/>
          <w:sz w:val="28"/>
          <w:szCs w:val="28"/>
          <w:lang w:val="ru-RU"/>
        </w:rPr>
        <w:t>расходы на приобретение материалов, используемых в процессе оказания платных услуг; кроме общехозяйственных и общепроизводственных материальных затрат;</w:t>
      </w:r>
    </w:p>
    <w:p w:rsidR="00B60447" w:rsidRPr="003E10B0" w:rsidRDefault="00B60447" w:rsidP="003E10B0">
      <w:pPr>
        <w:pStyle w:val="a3"/>
        <w:widowControl w:val="0"/>
        <w:numPr>
          <w:ilvl w:val="1"/>
          <w:numId w:val="28"/>
        </w:numPr>
        <w:spacing w:before="0" w:beforeAutospacing="0" w:after="0" w:afterAutospacing="0"/>
        <w:jc w:val="both"/>
        <w:rPr>
          <w:rFonts w:ascii="Times New Roman" w:hAnsi="Times New Roman" w:cs="Times New Roman"/>
          <w:color w:val="000000"/>
          <w:sz w:val="28"/>
          <w:szCs w:val="28"/>
          <w:lang w:val="ru-RU"/>
        </w:rPr>
      </w:pPr>
      <w:r w:rsidRPr="003E10B0">
        <w:rPr>
          <w:rFonts w:ascii="Times New Roman" w:hAnsi="Times New Roman" w:cs="Times New Roman"/>
          <w:color w:val="000000"/>
          <w:sz w:val="28"/>
          <w:szCs w:val="28"/>
          <w:lang w:val="ru-RU"/>
        </w:rPr>
        <w:t>расходы на оплату труда персонала, непосредственно участвующих в оказании услуг;</w:t>
      </w:r>
    </w:p>
    <w:p w:rsidR="00B60447" w:rsidRPr="003E10B0" w:rsidRDefault="00B60447" w:rsidP="003E10B0">
      <w:pPr>
        <w:pStyle w:val="a3"/>
        <w:widowControl w:val="0"/>
        <w:numPr>
          <w:ilvl w:val="1"/>
          <w:numId w:val="28"/>
        </w:numPr>
        <w:spacing w:before="0" w:beforeAutospacing="0" w:after="0" w:afterAutospacing="0"/>
        <w:jc w:val="both"/>
        <w:rPr>
          <w:rFonts w:ascii="Times New Roman" w:hAnsi="Times New Roman" w:cs="Times New Roman"/>
          <w:color w:val="000000"/>
          <w:sz w:val="28"/>
          <w:szCs w:val="28"/>
          <w:lang w:val="ru-RU"/>
        </w:rPr>
      </w:pPr>
      <w:r w:rsidRPr="003E10B0">
        <w:rPr>
          <w:rFonts w:ascii="Times New Roman" w:hAnsi="Times New Roman" w:cs="Times New Roman"/>
          <w:color w:val="000000"/>
          <w:sz w:val="28"/>
          <w:szCs w:val="28"/>
          <w:lang w:val="ru-RU"/>
        </w:rPr>
        <w:t>суммы страховых взносов, начисленные на заработную плату персонала, участвующего в процессе оказания услуг;</w:t>
      </w:r>
    </w:p>
    <w:p w:rsidR="00B60447" w:rsidRPr="003E10B0" w:rsidRDefault="00B60447" w:rsidP="003E10B0">
      <w:pPr>
        <w:pStyle w:val="a3"/>
        <w:widowControl w:val="0"/>
        <w:numPr>
          <w:ilvl w:val="1"/>
          <w:numId w:val="28"/>
        </w:numPr>
        <w:spacing w:before="0" w:beforeAutospacing="0" w:after="0" w:afterAutospacing="0"/>
        <w:jc w:val="both"/>
        <w:rPr>
          <w:rFonts w:ascii="Times New Roman" w:hAnsi="Times New Roman" w:cs="Times New Roman"/>
          <w:color w:val="000000"/>
          <w:sz w:val="28"/>
          <w:szCs w:val="28"/>
          <w:lang w:val="ru-RU"/>
        </w:rPr>
      </w:pPr>
      <w:r w:rsidRPr="003E10B0">
        <w:rPr>
          <w:rFonts w:ascii="Times New Roman" w:hAnsi="Times New Roman" w:cs="Times New Roman"/>
          <w:color w:val="000000"/>
          <w:sz w:val="28"/>
          <w:szCs w:val="28"/>
          <w:lang w:val="ru-RU"/>
        </w:rPr>
        <w:t>суммы начисленной амортизации по основным средствам, приобретенным за счет приносящей доход деятельности и используемым в указанной деятельности.</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Прямые расходы, осуществленные в отчетном (налоговом) периоде, в полном объеме</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относятся на уменьшение доходов от реализации данного отчетного (налогового) периода.</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Доходы и расходы от сдачи имущества в аренду признаются внереализационными</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доходами и расходами.</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Доходы и расходы, относящиеся к нескольким отчетным периодам, распределяются</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равномерно в течение срока действия договора, к которому они относятся. В случае если дату</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окончания работ (оказания услуг) по договору определить невозможно, период распределения</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доходов и расходов устанавливается приказом руководителя учреждения.</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В целях равномерного учета затрат учреждение создает резерв на оплату отпусков</w:t>
      </w:r>
      <w:r w:rsidR="00E93497">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сотрудников.</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Доходами для целей налогообложения от деятельности, приносящей доход, признаются</w:t>
      </w:r>
      <w:r w:rsidR="00E93497">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доходы, получаемые от юридических и физических лиц по операциям реализации товаров, работ,</w:t>
      </w:r>
      <w:r w:rsidR="00E93497">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услуг, имущественных прав, и внереализационные доходы в соответствии со статьями 249, 250</w:t>
      </w:r>
      <w:r w:rsidR="00E93497">
        <w:rPr>
          <w:rFonts w:ascii="Times New Roman" w:hAnsi="Times New Roman" w:cs="Times New Roman"/>
          <w:color w:val="000000"/>
          <w:sz w:val="28"/>
          <w:szCs w:val="28"/>
          <w:lang w:val="ru-RU"/>
        </w:rPr>
        <w:t xml:space="preserve"> </w:t>
      </w:r>
      <w:r w:rsidR="00B6267F">
        <w:rPr>
          <w:rFonts w:ascii="Times New Roman" w:hAnsi="Times New Roman" w:cs="Times New Roman"/>
          <w:color w:val="000000"/>
          <w:sz w:val="28"/>
          <w:szCs w:val="28"/>
          <w:lang w:val="ru-RU"/>
        </w:rPr>
        <w:t>НК</w:t>
      </w:r>
      <w:r w:rsidR="003E10B0">
        <w:rPr>
          <w:rFonts w:ascii="Times New Roman" w:hAnsi="Times New Roman" w:cs="Times New Roman"/>
          <w:color w:val="000000"/>
          <w:sz w:val="28"/>
          <w:szCs w:val="28"/>
          <w:lang w:val="ru-RU"/>
        </w:rPr>
        <w:t xml:space="preserve"> РФ</w:t>
      </w:r>
      <w:r w:rsidR="00B6267F">
        <w:rPr>
          <w:rFonts w:ascii="Times New Roman" w:hAnsi="Times New Roman" w:cs="Times New Roman"/>
          <w:color w:val="000000"/>
          <w:sz w:val="28"/>
          <w:szCs w:val="28"/>
          <w:lang w:val="ru-RU"/>
        </w:rPr>
        <w:t>.</w:t>
      </w:r>
    </w:p>
    <w:p w:rsidR="00B6267F" w:rsidRDefault="00B6267F" w:rsidP="003E10B0">
      <w:pPr>
        <w:widowControl w:val="0"/>
        <w:spacing w:before="0" w:beforeAutospacing="0" w:after="0" w:afterAutospacing="0"/>
        <w:ind w:firstLine="567"/>
        <w:jc w:val="center"/>
        <w:rPr>
          <w:rFonts w:ascii="Times New Roman" w:hAnsi="Times New Roman" w:cs="Times New Roman"/>
          <w:b/>
          <w:color w:val="000000"/>
          <w:sz w:val="28"/>
          <w:szCs w:val="28"/>
          <w:lang w:val="ru-RU"/>
        </w:rPr>
      </w:pPr>
    </w:p>
    <w:p w:rsidR="00B60447" w:rsidRPr="00B6267F" w:rsidRDefault="00B6267F" w:rsidP="003E10B0">
      <w:pPr>
        <w:widowControl w:val="0"/>
        <w:spacing w:before="0" w:beforeAutospacing="0" w:after="0" w:afterAutospacing="0"/>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rPr>
        <w:lastRenderedPageBreak/>
        <w:t>III</w:t>
      </w:r>
      <w:r w:rsidRPr="00B6267F">
        <w:rPr>
          <w:rFonts w:ascii="Times New Roman" w:hAnsi="Times New Roman" w:cs="Times New Roman"/>
          <w:b/>
          <w:color w:val="000000"/>
          <w:sz w:val="28"/>
          <w:szCs w:val="28"/>
          <w:lang w:val="ru-RU"/>
        </w:rPr>
        <w:t>. НАЛОГ НА ДОБАВЛЕННУЮ СТОИМОСТЬ</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Объектами обложения НДС считаются операции</w:t>
      </w:r>
      <w:r w:rsidR="00440A4C">
        <w:rPr>
          <w:rFonts w:ascii="Times New Roman" w:hAnsi="Times New Roman" w:cs="Times New Roman"/>
          <w:color w:val="000000"/>
          <w:sz w:val="28"/>
          <w:szCs w:val="28"/>
          <w:lang w:val="ru-RU"/>
        </w:rPr>
        <w:t xml:space="preserve">, </w:t>
      </w:r>
      <w:r w:rsidR="00440A4C" w:rsidRPr="00B60447">
        <w:rPr>
          <w:rFonts w:ascii="Times New Roman" w:hAnsi="Times New Roman" w:cs="Times New Roman"/>
          <w:color w:val="000000"/>
          <w:sz w:val="28"/>
          <w:szCs w:val="28"/>
          <w:lang w:val="ru-RU"/>
        </w:rPr>
        <w:t>перечисленные</w:t>
      </w:r>
      <w:r w:rsidRPr="00B60447">
        <w:rPr>
          <w:rFonts w:ascii="Times New Roman" w:hAnsi="Times New Roman" w:cs="Times New Roman"/>
          <w:color w:val="000000"/>
          <w:sz w:val="28"/>
          <w:szCs w:val="28"/>
          <w:lang w:val="ru-RU"/>
        </w:rPr>
        <w:t xml:space="preserve"> в статье 146 НК РФ.</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Не являются объектами обложения НДС выполнение работ (оказание услуг) в рамках</w:t>
      </w:r>
      <w:r w:rsidR="00E93497">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муниципального задания, источником финансового обеспечения которого являются субсидии из</w:t>
      </w:r>
      <w:r w:rsidR="00E93497">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бюджета.</w:t>
      </w:r>
    </w:p>
    <w:p w:rsidR="003D1F04" w:rsidRPr="0089155E" w:rsidRDefault="003D1F04" w:rsidP="003D1F04">
      <w:pPr>
        <w:widowControl w:val="0"/>
        <w:spacing w:before="0" w:beforeAutospacing="0" w:after="0" w:afterAutospacing="0"/>
        <w:ind w:firstLine="709"/>
        <w:jc w:val="center"/>
        <w:rPr>
          <w:rFonts w:ascii="Times New Roman" w:hAnsi="Times New Roman" w:cs="Times New Roman"/>
          <w:b/>
          <w:color w:val="000000"/>
          <w:sz w:val="28"/>
          <w:szCs w:val="28"/>
          <w:lang w:val="ru-RU"/>
        </w:rPr>
      </w:pPr>
    </w:p>
    <w:p w:rsidR="00B60447" w:rsidRPr="003D1F04" w:rsidRDefault="003D1F04" w:rsidP="003D1F04">
      <w:pPr>
        <w:widowControl w:val="0"/>
        <w:spacing w:before="0" w:beforeAutospacing="0" w:after="0" w:afterAutospacing="0"/>
        <w:ind w:firstLine="709"/>
        <w:jc w:val="center"/>
        <w:rPr>
          <w:rFonts w:ascii="Times New Roman" w:hAnsi="Times New Roman" w:cs="Times New Roman"/>
          <w:b/>
          <w:color w:val="000000"/>
          <w:sz w:val="28"/>
          <w:szCs w:val="28"/>
          <w:lang w:val="ru-RU"/>
        </w:rPr>
      </w:pPr>
      <w:r w:rsidRPr="003D1F04">
        <w:rPr>
          <w:rFonts w:ascii="Times New Roman" w:hAnsi="Times New Roman" w:cs="Times New Roman"/>
          <w:b/>
          <w:color w:val="000000"/>
          <w:sz w:val="28"/>
          <w:szCs w:val="28"/>
        </w:rPr>
        <w:t>IV</w:t>
      </w:r>
      <w:r w:rsidRPr="003D1F04">
        <w:rPr>
          <w:rFonts w:ascii="Times New Roman" w:hAnsi="Times New Roman" w:cs="Times New Roman"/>
          <w:b/>
          <w:color w:val="000000"/>
          <w:sz w:val="28"/>
          <w:szCs w:val="28"/>
          <w:lang w:val="ru-RU"/>
        </w:rPr>
        <w:t>. НАЛОГ НА ИМУЩЕСТВО ОРГАНИЗАЦИЙ</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1. Учреждение является плательщиком налога на имущество. Перечень объектов</w:t>
      </w:r>
      <w:r w:rsidR="00E93497">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налогообложения определяется в соответствии со статьей 374 НК</w:t>
      </w:r>
      <w:r w:rsidR="003E10B0">
        <w:rPr>
          <w:rFonts w:ascii="Times New Roman" w:hAnsi="Times New Roman" w:cs="Times New Roman"/>
          <w:color w:val="000000"/>
          <w:sz w:val="28"/>
          <w:szCs w:val="28"/>
          <w:lang w:val="ru-RU"/>
        </w:rPr>
        <w:t xml:space="preserve"> РФ</w:t>
      </w:r>
      <w:r w:rsidRPr="00B60447">
        <w:rPr>
          <w:rFonts w:ascii="Times New Roman" w:hAnsi="Times New Roman" w:cs="Times New Roman"/>
          <w:color w:val="000000"/>
          <w:sz w:val="28"/>
          <w:szCs w:val="28"/>
          <w:lang w:val="ru-RU"/>
        </w:rPr>
        <w:t>. Учреждение применяет льготы</w:t>
      </w:r>
      <w:r w:rsidR="0094107B">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в соответствии с законодательством региона.</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2. Налоговая ставка применяется в соответствии с законодательством региона.</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3. Налоги и авансовые платежи по налогу на имущество уплачиваются в соответствующий</w:t>
      </w:r>
      <w:r w:rsidR="00E93497">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бюджет по местонахождению учреждения в порядке и сроки, предусмотренные статьей 383 НК</w:t>
      </w:r>
      <w:r w:rsidR="003E10B0">
        <w:rPr>
          <w:rFonts w:ascii="Times New Roman" w:hAnsi="Times New Roman" w:cs="Times New Roman"/>
          <w:color w:val="000000"/>
          <w:sz w:val="28"/>
          <w:szCs w:val="28"/>
          <w:lang w:val="ru-RU"/>
        </w:rPr>
        <w:t xml:space="preserve"> РФ</w:t>
      </w:r>
      <w:r w:rsidRPr="00B60447">
        <w:rPr>
          <w:rFonts w:ascii="Times New Roman" w:hAnsi="Times New Roman" w:cs="Times New Roman"/>
          <w:color w:val="000000"/>
          <w:sz w:val="28"/>
          <w:szCs w:val="28"/>
          <w:lang w:val="ru-RU"/>
        </w:rPr>
        <w:t>.</w:t>
      </w:r>
    </w:p>
    <w:p w:rsidR="003D1F04" w:rsidRPr="0089155E" w:rsidRDefault="003D1F04" w:rsidP="003D1F04">
      <w:pPr>
        <w:widowControl w:val="0"/>
        <w:spacing w:before="0" w:beforeAutospacing="0" w:after="0" w:afterAutospacing="0"/>
        <w:ind w:firstLine="709"/>
        <w:jc w:val="center"/>
        <w:rPr>
          <w:rFonts w:ascii="Times New Roman" w:hAnsi="Times New Roman" w:cs="Times New Roman"/>
          <w:b/>
          <w:color w:val="000000"/>
          <w:sz w:val="28"/>
          <w:szCs w:val="28"/>
          <w:lang w:val="ru-RU"/>
        </w:rPr>
      </w:pPr>
    </w:p>
    <w:p w:rsidR="00B60447" w:rsidRPr="003D1F04" w:rsidRDefault="003D1F04" w:rsidP="003D1F04">
      <w:pPr>
        <w:widowControl w:val="0"/>
        <w:spacing w:before="0" w:beforeAutospacing="0" w:after="0" w:afterAutospacing="0"/>
        <w:ind w:firstLine="709"/>
        <w:jc w:val="center"/>
        <w:rPr>
          <w:rFonts w:ascii="Times New Roman" w:hAnsi="Times New Roman" w:cs="Times New Roman"/>
          <w:b/>
          <w:color w:val="000000"/>
          <w:sz w:val="28"/>
          <w:szCs w:val="28"/>
          <w:lang w:val="ru-RU"/>
        </w:rPr>
      </w:pPr>
      <w:r w:rsidRPr="003D1F04">
        <w:rPr>
          <w:rFonts w:ascii="Times New Roman" w:hAnsi="Times New Roman" w:cs="Times New Roman"/>
          <w:b/>
          <w:color w:val="000000"/>
          <w:sz w:val="28"/>
          <w:szCs w:val="28"/>
        </w:rPr>
        <w:t>V</w:t>
      </w:r>
      <w:r w:rsidRPr="0089155E">
        <w:rPr>
          <w:rFonts w:ascii="Times New Roman" w:hAnsi="Times New Roman" w:cs="Times New Roman"/>
          <w:b/>
          <w:color w:val="000000"/>
          <w:sz w:val="28"/>
          <w:szCs w:val="28"/>
          <w:lang w:val="ru-RU"/>
        </w:rPr>
        <w:t xml:space="preserve">. </w:t>
      </w:r>
      <w:r w:rsidRPr="003D1F04">
        <w:rPr>
          <w:rFonts w:ascii="Times New Roman" w:hAnsi="Times New Roman" w:cs="Times New Roman"/>
          <w:b/>
          <w:color w:val="000000"/>
          <w:sz w:val="28"/>
          <w:szCs w:val="28"/>
          <w:lang w:val="ru-RU"/>
        </w:rPr>
        <w:t>ЗЕМЕЛЬНЫЙ НАЛОГ</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1. Налогооблагаемая база по земельному налогу формируется согласно статьям 389,</w:t>
      </w:r>
      <w:r w:rsidR="00E93497">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390, 391 НК</w:t>
      </w:r>
      <w:r w:rsidR="003E10B0">
        <w:rPr>
          <w:rFonts w:ascii="Times New Roman" w:hAnsi="Times New Roman" w:cs="Times New Roman"/>
          <w:color w:val="000000"/>
          <w:sz w:val="28"/>
          <w:szCs w:val="28"/>
          <w:lang w:val="ru-RU"/>
        </w:rPr>
        <w:t xml:space="preserve"> РФ</w:t>
      </w:r>
      <w:r w:rsidRPr="00B60447">
        <w:rPr>
          <w:rFonts w:ascii="Times New Roman" w:hAnsi="Times New Roman" w:cs="Times New Roman"/>
          <w:color w:val="000000"/>
          <w:sz w:val="28"/>
          <w:szCs w:val="28"/>
          <w:lang w:val="ru-RU"/>
        </w:rPr>
        <w:t>.</w:t>
      </w:r>
    </w:p>
    <w:p w:rsidR="00E9349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2. Налоговая ставка применяется в соответствии с местным законодательством</w:t>
      </w:r>
      <w:r w:rsidR="00E93497">
        <w:rPr>
          <w:rFonts w:ascii="Times New Roman" w:hAnsi="Times New Roman" w:cs="Times New Roman"/>
          <w:color w:val="000000"/>
          <w:sz w:val="28"/>
          <w:szCs w:val="28"/>
          <w:lang w:val="ru-RU"/>
        </w:rPr>
        <w:t>.</w:t>
      </w:r>
    </w:p>
    <w:p w:rsidR="00B60447" w:rsidRPr="0089155E"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3. Налоги и авансовые платежи по земельному налогу уплачиваются в местный бюджет по</w:t>
      </w:r>
      <w:r w:rsidR="00E93497">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местонахождению учреждения и его структурных подразделений в порядке и сроки,</w:t>
      </w:r>
      <w:r w:rsidR="00E93497">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предусмотренные статьей 396 НК</w:t>
      </w:r>
      <w:r w:rsidR="003E10B0">
        <w:rPr>
          <w:rFonts w:ascii="Times New Roman" w:hAnsi="Times New Roman" w:cs="Times New Roman"/>
          <w:color w:val="000000"/>
          <w:sz w:val="28"/>
          <w:szCs w:val="28"/>
          <w:lang w:val="ru-RU"/>
        </w:rPr>
        <w:t xml:space="preserve"> РФ</w:t>
      </w:r>
      <w:r w:rsidR="00E93497">
        <w:rPr>
          <w:rFonts w:ascii="Times New Roman" w:hAnsi="Times New Roman" w:cs="Times New Roman"/>
          <w:color w:val="000000"/>
          <w:sz w:val="28"/>
          <w:szCs w:val="28"/>
          <w:lang w:val="ru-RU"/>
        </w:rPr>
        <w:t>.</w:t>
      </w:r>
    </w:p>
    <w:p w:rsidR="003D1F04" w:rsidRPr="0089155E" w:rsidRDefault="003D1F04" w:rsidP="003D1F04">
      <w:pPr>
        <w:widowControl w:val="0"/>
        <w:spacing w:before="0" w:beforeAutospacing="0" w:after="0" w:afterAutospacing="0"/>
        <w:ind w:firstLine="709"/>
        <w:jc w:val="center"/>
        <w:rPr>
          <w:rFonts w:ascii="Times New Roman" w:hAnsi="Times New Roman" w:cs="Times New Roman"/>
          <w:b/>
          <w:color w:val="000000"/>
          <w:sz w:val="28"/>
          <w:szCs w:val="28"/>
          <w:lang w:val="ru-RU"/>
        </w:rPr>
      </w:pPr>
    </w:p>
    <w:p w:rsidR="003D1F04" w:rsidRPr="003D1F04" w:rsidRDefault="003D1F04" w:rsidP="003D1F04">
      <w:pPr>
        <w:widowControl w:val="0"/>
        <w:spacing w:before="0" w:beforeAutospacing="0" w:after="0" w:afterAutospacing="0"/>
        <w:ind w:firstLine="709"/>
        <w:jc w:val="center"/>
        <w:rPr>
          <w:rFonts w:ascii="Times New Roman" w:hAnsi="Times New Roman" w:cs="Times New Roman"/>
          <w:b/>
          <w:color w:val="000000"/>
          <w:sz w:val="28"/>
          <w:szCs w:val="28"/>
          <w:lang w:val="ru-RU"/>
        </w:rPr>
      </w:pPr>
      <w:r w:rsidRPr="003D1F04">
        <w:rPr>
          <w:rFonts w:ascii="Times New Roman" w:hAnsi="Times New Roman" w:cs="Times New Roman"/>
          <w:b/>
          <w:color w:val="000000"/>
          <w:sz w:val="28"/>
          <w:szCs w:val="28"/>
        </w:rPr>
        <w:t>VI</w:t>
      </w:r>
      <w:r w:rsidRPr="003D1F04">
        <w:rPr>
          <w:rFonts w:ascii="Times New Roman" w:hAnsi="Times New Roman" w:cs="Times New Roman"/>
          <w:b/>
          <w:color w:val="000000"/>
          <w:sz w:val="28"/>
          <w:szCs w:val="28"/>
          <w:lang w:val="ru-RU"/>
        </w:rPr>
        <w:t>. ТРАНСПОРТНЫЙ НАЛОГ</w:t>
      </w:r>
    </w:p>
    <w:p w:rsidR="003D1F04" w:rsidRPr="00B60447" w:rsidRDefault="003D1F04" w:rsidP="003D1F04">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1. Налогооблагаемая база формируется исходя из наличия всех транспортных средств,</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зарегистрированных за учреждением.</w:t>
      </w:r>
    </w:p>
    <w:p w:rsidR="003D1F04" w:rsidRDefault="003D1F04"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2. Для целей настоящего пункта в налогооблагаемую базу включаются базу транспортные</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средства, находящиеся на ремонте и подлежащие списанию, до момента снятия транспортного</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средства с учета или исключения из государственного реестра в соответствии с</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законодательством РФ.</w:t>
      </w:r>
    </w:p>
    <w:p w:rsidR="00170EFB" w:rsidRDefault="00170EFB" w:rsidP="0089155E">
      <w:pPr>
        <w:widowControl w:val="0"/>
        <w:spacing w:before="0" w:beforeAutospacing="0" w:after="0" w:afterAutospacing="0"/>
        <w:rPr>
          <w:rFonts w:ascii="Times New Roman" w:hAnsi="Times New Roman" w:cs="Times New Roman"/>
          <w:b/>
          <w:color w:val="000000"/>
          <w:sz w:val="28"/>
          <w:szCs w:val="28"/>
          <w:lang w:val="ru-RU"/>
        </w:rPr>
      </w:pPr>
    </w:p>
    <w:p w:rsidR="00170EFB" w:rsidRDefault="00170EFB" w:rsidP="0089155E">
      <w:pPr>
        <w:widowControl w:val="0"/>
        <w:spacing w:before="0" w:beforeAutospacing="0" w:after="0" w:afterAutospacing="0"/>
        <w:rPr>
          <w:rFonts w:ascii="Times New Roman" w:hAnsi="Times New Roman" w:cs="Times New Roman"/>
          <w:b/>
          <w:color w:val="000000"/>
          <w:sz w:val="28"/>
          <w:szCs w:val="28"/>
          <w:lang w:val="ru-RU"/>
        </w:rPr>
      </w:pPr>
    </w:p>
    <w:p w:rsidR="00440A4C" w:rsidRDefault="00440A4C" w:rsidP="0089155E">
      <w:pPr>
        <w:widowControl w:val="0"/>
        <w:spacing w:before="0" w:beforeAutospacing="0" w:after="0" w:afterAutospacing="0"/>
        <w:rPr>
          <w:rFonts w:ascii="Times New Roman" w:hAnsi="Times New Roman" w:cs="Times New Roman"/>
          <w:b/>
          <w:color w:val="000000"/>
          <w:sz w:val="28"/>
          <w:szCs w:val="28"/>
          <w:lang w:val="ru-RU"/>
        </w:rPr>
      </w:pPr>
    </w:p>
    <w:p w:rsidR="00440A4C" w:rsidRDefault="00440A4C" w:rsidP="0089155E">
      <w:pPr>
        <w:widowControl w:val="0"/>
        <w:spacing w:before="0" w:beforeAutospacing="0" w:after="0" w:afterAutospacing="0"/>
        <w:rPr>
          <w:rFonts w:ascii="Times New Roman" w:hAnsi="Times New Roman" w:cs="Times New Roman"/>
          <w:b/>
          <w:color w:val="000000"/>
          <w:sz w:val="28"/>
          <w:szCs w:val="28"/>
          <w:lang w:val="ru-RU"/>
        </w:rPr>
      </w:pPr>
    </w:p>
    <w:p w:rsidR="00440A4C" w:rsidRDefault="00440A4C" w:rsidP="0089155E">
      <w:pPr>
        <w:widowControl w:val="0"/>
        <w:spacing w:before="0" w:beforeAutospacing="0" w:after="0" w:afterAutospacing="0"/>
        <w:rPr>
          <w:rFonts w:ascii="Times New Roman" w:hAnsi="Times New Roman" w:cs="Times New Roman"/>
          <w:b/>
          <w:color w:val="000000"/>
          <w:sz w:val="28"/>
          <w:szCs w:val="28"/>
          <w:lang w:val="ru-RU"/>
        </w:rPr>
      </w:pPr>
    </w:p>
    <w:p w:rsidR="00440A4C" w:rsidRPr="00440A4C" w:rsidRDefault="00440A4C" w:rsidP="00440A4C">
      <w:pPr>
        <w:widowControl w:val="0"/>
        <w:spacing w:before="0" w:beforeAutospacing="0" w:after="0" w:afterAutospacing="0"/>
        <w:rPr>
          <w:rFonts w:ascii="Times New Roman" w:hAnsi="Times New Roman" w:cs="Times New Roman"/>
          <w:bCs/>
          <w:color w:val="000000"/>
          <w:sz w:val="28"/>
          <w:szCs w:val="28"/>
          <w:lang w:val="ru-RU"/>
        </w:rPr>
      </w:pPr>
      <w:r w:rsidRPr="00440A4C">
        <w:rPr>
          <w:rFonts w:ascii="Times New Roman" w:hAnsi="Times New Roman" w:cs="Times New Roman"/>
          <w:bCs/>
          <w:color w:val="000000"/>
          <w:sz w:val="28"/>
          <w:szCs w:val="28"/>
          <w:lang w:val="ru-RU"/>
        </w:rPr>
        <w:t>Главный бухгалтер</w:t>
      </w:r>
    </w:p>
    <w:p w:rsidR="00440A4C" w:rsidRDefault="00440A4C" w:rsidP="00440A4C">
      <w:pPr>
        <w:widowControl w:val="0"/>
        <w:spacing w:before="0" w:beforeAutospacing="0" w:after="0" w:afterAutospacing="0"/>
        <w:rPr>
          <w:rFonts w:ascii="Times New Roman" w:hAnsi="Times New Roman" w:cs="Times New Roman"/>
          <w:bCs/>
          <w:color w:val="000000"/>
          <w:sz w:val="28"/>
          <w:szCs w:val="28"/>
          <w:lang w:val="ru-RU"/>
        </w:rPr>
      </w:pPr>
      <w:r w:rsidRPr="00440A4C">
        <w:rPr>
          <w:rFonts w:ascii="Times New Roman" w:hAnsi="Times New Roman" w:cs="Times New Roman"/>
          <w:bCs/>
          <w:color w:val="000000"/>
          <w:sz w:val="28"/>
          <w:szCs w:val="28"/>
          <w:lang w:val="ru-RU"/>
        </w:rPr>
        <w:t xml:space="preserve">МКУ «ЦБУиСХД </w:t>
      </w:r>
    </w:p>
    <w:p w:rsidR="00440A4C" w:rsidRPr="00440A4C" w:rsidRDefault="00440A4C" w:rsidP="00440A4C">
      <w:pPr>
        <w:widowControl w:val="0"/>
        <w:spacing w:before="0" w:beforeAutospacing="0" w:after="0" w:afterAutospacing="0"/>
        <w:rPr>
          <w:rFonts w:ascii="Times New Roman" w:hAnsi="Times New Roman" w:cs="Times New Roman"/>
          <w:bCs/>
          <w:color w:val="000000"/>
          <w:sz w:val="28"/>
          <w:szCs w:val="28"/>
          <w:lang w:val="ru-RU"/>
        </w:rPr>
      </w:pPr>
      <w:r w:rsidRPr="00440A4C">
        <w:rPr>
          <w:rFonts w:ascii="Times New Roman" w:hAnsi="Times New Roman" w:cs="Times New Roman"/>
          <w:bCs/>
          <w:color w:val="000000"/>
          <w:sz w:val="28"/>
          <w:szCs w:val="28"/>
          <w:lang w:val="ru-RU"/>
        </w:rPr>
        <w:t>по Советскому району»</w:t>
      </w:r>
    </w:p>
    <w:p w:rsidR="00440A4C" w:rsidRDefault="00440A4C" w:rsidP="00440A4C">
      <w:pPr>
        <w:widowControl w:val="0"/>
        <w:spacing w:before="0" w:beforeAutospacing="0" w:after="0" w:afterAutospacing="0"/>
        <w:rPr>
          <w:rFonts w:ascii="Times New Roman" w:hAnsi="Times New Roman" w:cs="Times New Roman"/>
          <w:b/>
          <w:color w:val="000000"/>
          <w:sz w:val="28"/>
          <w:szCs w:val="28"/>
          <w:lang w:val="ru-RU"/>
        </w:rPr>
      </w:pPr>
      <w:r w:rsidRPr="00440A4C">
        <w:rPr>
          <w:rFonts w:ascii="Times New Roman" w:hAnsi="Times New Roman" w:cs="Times New Roman"/>
          <w:bCs/>
          <w:color w:val="000000"/>
          <w:sz w:val="28"/>
          <w:szCs w:val="28"/>
          <w:lang w:val="ru-RU"/>
        </w:rPr>
        <w:t xml:space="preserve">г. Брянска                                                                                               </w:t>
      </w:r>
      <w:r>
        <w:rPr>
          <w:rFonts w:ascii="Times New Roman" w:hAnsi="Times New Roman" w:cs="Times New Roman"/>
          <w:bCs/>
          <w:color w:val="000000"/>
          <w:sz w:val="28"/>
          <w:szCs w:val="28"/>
          <w:lang w:val="ru-RU"/>
        </w:rPr>
        <w:t xml:space="preserve">   </w:t>
      </w:r>
      <w:r w:rsidRPr="00440A4C">
        <w:rPr>
          <w:rFonts w:ascii="Times New Roman" w:hAnsi="Times New Roman" w:cs="Times New Roman"/>
          <w:bCs/>
          <w:color w:val="000000"/>
          <w:sz w:val="28"/>
          <w:szCs w:val="28"/>
          <w:lang w:val="ru-RU"/>
        </w:rPr>
        <w:t>Н.А. Давыдова</w:t>
      </w:r>
    </w:p>
    <w:p w:rsidR="00440A4C" w:rsidRDefault="00440A4C">
      <w:pP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br w:type="page"/>
      </w:r>
    </w:p>
    <w:p w:rsidR="00440A4C" w:rsidRPr="00440A4C" w:rsidRDefault="00440A4C" w:rsidP="00440A4C">
      <w:pPr>
        <w:spacing w:before="0" w:beforeAutospacing="0" w:after="0" w:afterAutospacing="0"/>
        <w:jc w:val="right"/>
        <w:rPr>
          <w:rFonts w:ascii="Times New Roman" w:eastAsia="Calibri" w:hAnsi="Times New Roman" w:cs="Times New Roman"/>
          <w:sz w:val="24"/>
          <w:szCs w:val="24"/>
          <w:lang w:val="ru-RU"/>
        </w:rPr>
      </w:pPr>
      <w:bookmarkStart w:id="1" w:name="_Hlk85634249"/>
      <w:r w:rsidRPr="00440A4C">
        <w:rPr>
          <w:rFonts w:ascii="Times New Roman" w:eastAsia="Calibri" w:hAnsi="Times New Roman" w:cs="Times New Roman"/>
          <w:sz w:val="24"/>
          <w:szCs w:val="24"/>
          <w:lang w:val="ru-RU"/>
        </w:rPr>
        <w:lastRenderedPageBreak/>
        <w:t xml:space="preserve">Приложение №1 </w:t>
      </w:r>
    </w:p>
    <w:p w:rsidR="00440A4C" w:rsidRPr="00440A4C" w:rsidRDefault="00440A4C" w:rsidP="00440A4C">
      <w:pPr>
        <w:spacing w:before="0" w:beforeAutospacing="0" w:after="0" w:afterAutospacing="0"/>
        <w:jc w:val="right"/>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к Учетной политике</w:t>
      </w:r>
    </w:p>
    <w:bookmarkEnd w:id="1"/>
    <w:p w:rsidR="00440A4C" w:rsidRPr="00440A4C" w:rsidRDefault="00440A4C" w:rsidP="00440A4C">
      <w:pPr>
        <w:spacing w:before="0" w:beforeAutospacing="0" w:after="200" w:afterAutospacing="0" w:line="276" w:lineRule="auto"/>
        <w:rPr>
          <w:rFonts w:ascii="Times New Roman" w:eastAsia="Calibri" w:hAnsi="Times New Roman" w:cs="Times New Roman"/>
          <w:sz w:val="28"/>
          <w:szCs w:val="28"/>
          <w:lang w:val="ru-RU"/>
        </w:rPr>
      </w:pPr>
    </w:p>
    <w:p w:rsidR="00440A4C" w:rsidRPr="00440A4C" w:rsidRDefault="00440A4C" w:rsidP="00E131A7">
      <w:pPr>
        <w:spacing w:before="0" w:beforeAutospacing="0" w:after="0" w:afterAutospacing="0"/>
        <w:ind w:firstLine="720"/>
        <w:jc w:val="both"/>
        <w:rPr>
          <w:rFonts w:ascii="Times New Roman" w:eastAsia="Times New Roman" w:hAnsi="Times New Roman" w:cs="Times New Roman"/>
          <w:color w:val="000000"/>
          <w:sz w:val="28"/>
          <w:szCs w:val="28"/>
          <w:lang w:val="ru-RU"/>
        </w:rPr>
      </w:pPr>
      <w:r w:rsidRPr="00440A4C">
        <w:rPr>
          <w:rFonts w:ascii="Times New Roman" w:eastAsia="Times New Roman" w:hAnsi="Times New Roman" w:cs="Times New Roman"/>
          <w:color w:val="000000"/>
          <w:sz w:val="28"/>
          <w:szCs w:val="28"/>
          <w:lang w:val="ru-RU"/>
        </w:rPr>
        <w:t>При отражении в бухучете хозяйственных операций 1–18-е разряды номера счета Рабочего плана счетов формируются следующим образом:</w:t>
      </w:r>
    </w:p>
    <w:p w:rsidR="00440A4C" w:rsidRPr="00440A4C" w:rsidRDefault="00440A4C" w:rsidP="00440A4C">
      <w:pPr>
        <w:spacing w:before="0" w:beforeAutospacing="0" w:after="0" w:afterAutospacing="0"/>
        <w:jc w:val="both"/>
        <w:rPr>
          <w:rFonts w:ascii="Times New Roman" w:eastAsia="Times New Roman" w:hAnsi="Times New Roman" w:cs="Times New Roman"/>
          <w:color w:val="000000"/>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5494"/>
      </w:tblGrid>
      <w:tr w:rsidR="00440A4C" w:rsidRPr="00440A4C" w:rsidTr="00440A4C">
        <w:trPr>
          <w:jc w:val="center"/>
        </w:trPr>
        <w:tc>
          <w:tcPr>
            <w:tcW w:w="4623" w:type="dxa"/>
            <w:shd w:val="clear" w:color="auto" w:fill="auto"/>
            <w:vAlign w:val="center"/>
          </w:tcPr>
          <w:p w:rsidR="00440A4C" w:rsidRPr="00440A4C" w:rsidRDefault="00440A4C" w:rsidP="00440A4C">
            <w:pPr>
              <w:widowControl w:val="0"/>
              <w:spacing w:before="0" w:beforeAutospacing="0" w:after="0" w:afterAutospacing="0"/>
              <w:jc w:val="center"/>
              <w:rPr>
                <w:rFonts w:ascii="Times New Roman" w:eastAsia="Calibri" w:hAnsi="Times New Roman" w:cs="Times New Roman"/>
                <w:b/>
                <w:sz w:val="24"/>
                <w:szCs w:val="24"/>
              </w:rPr>
            </w:pPr>
            <w:r w:rsidRPr="00440A4C">
              <w:rPr>
                <w:rFonts w:ascii="Times New Roman" w:eastAsia="Calibri" w:hAnsi="Times New Roman" w:cs="Times New Roman"/>
                <w:b/>
                <w:sz w:val="24"/>
                <w:szCs w:val="24"/>
              </w:rPr>
              <w:t>Разряды номера счета</w:t>
            </w:r>
          </w:p>
        </w:tc>
        <w:tc>
          <w:tcPr>
            <w:tcW w:w="5494" w:type="dxa"/>
            <w:shd w:val="clear" w:color="auto" w:fill="auto"/>
            <w:vAlign w:val="center"/>
          </w:tcPr>
          <w:p w:rsidR="00440A4C" w:rsidRPr="00440A4C" w:rsidRDefault="00440A4C" w:rsidP="00440A4C">
            <w:pPr>
              <w:widowControl w:val="0"/>
              <w:spacing w:before="0" w:beforeAutospacing="0" w:after="0" w:afterAutospacing="0"/>
              <w:jc w:val="center"/>
              <w:rPr>
                <w:rFonts w:ascii="Times New Roman" w:eastAsia="Calibri" w:hAnsi="Times New Roman" w:cs="Times New Roman"/>
                <w:b/>
                <w:sz w:val="24"/>
                <w:szCs w:val="24"/>
              </w:rPr>
            </w:pPr>
            <w:r w:rsidRPr="00440A4C">
              <w:rPr>
                <w:rFonts w:ascii="Times New Roman" w:eastAsia="Calibri" w:hAnsi="Times New Roman" w:cs="Times New Roman"/>
                <w:b/>
                <w:sz w:val="24"/>
                <w:szCs w:val="24"/>
              </w:rPr>
              <w:t>Расшифровка отражаемой информации</w:t>
            </w:r>
          </w:p>
        </w:tc>
      </w:tr>
      <w:tr w:rsidR="00440A4C" w:rsidRPr="00440A4C" w:rsidTr="00440A4C">
        <w:trPr>
          <w:jc w:val="center"/>
        </w:trPr>
        <w:tc>
          <w:tcPr>
            <w:tcW w:w="4623" w:type="dxa"/>
            <w:shd w:val="clear" w:color="auto" w:fill="auto"/>
            <w:vAlign w:val="center"/>
          </w:tcPr>
          <w:p w:rsidR="00440A4C" w:rsidRPr="00440A4C" w:rsidRDefault="00440A4C" w:rsidP="00440A4C">
            <w:pPr>
              <w:widowControl w:val="0"/>
              <w:spacing w:before="0" w:beforeAutospacing="0" w:after="0" w:afterAutospacing="0"/>
              <w:jc w:val="center"/>
              <w:rPr>
                <w:rFonts w:ascii="Times New Roman" w:eastAsia="Calibri" w:hAnsi="Times New Roman" w:cs="Times New Roman"/>
                <w:b/>
                <w:sz w:val="24"/>
                <w:szCs w:val="24"/>
                <w:lang w:val="ru-RU"/>
              </w:rPr>
            </w:pPr>
            <w:r w:rsidRPr="00440A4C">
              <w:rPr>
                <w:rFonts w:ascii="Times New Roman" w:eastAsia="Calibri" w:hAnsi="Times New Roman" w:cs="Times New Roman"/>
                <w:b/>
                <w:sz w:val="24"/>
                <w:szCs w:val="24"/>
                <w:lang w:val="ru-RU"/>
              </w:rPr>
              <w:t>1</w:t>
            </w:r>
          </w:p>
        </w:tc>
        <w:tc>
          <w:tcPr>
            <w:tcW w:w="5494" w:type="dxa"/>
            <w:shd w:val="clear" w:color="auto" w:fill="auto"/>
            <w:vAlign w:val="center"/>
          </w:tcPr>
          <w:p w:rsidR="00440A4C" w:rsidRPr="00440A4C" w:rsidRDefault="00440A4C" w:rsidP="00440A4C">
            <w:pPr>
              <w:widowControl w:val="0"/>
              <w:spacing w:before="0" w:beforeAutospacing="0" w:after="0" w:afterAutospacing="0"/>
              <w:jc w:val="center"/>
              <w:rPr>
                <w:rFonts w:ascii="Times New Roman" w:eastAsia="Calibri" w:hAnsi="Times New Roman" w:cs="Times New Roman"/>
                <w:b/>
                <w:sz w:val="24"/>
                <w:szCs w:val="24"/>
                <w:lang w:val="ru-RU"/>
              </w:rPr>
            </w:pPr>
            <w:r w:rsidRPr="00440A4C">
              <w:rPr>
                <w:rFonts w:ascii="Times New Roman" w:eastAsia="Calibri" w:hAnsi="Times New Roman" w:cs="Times New Roman"/>
                <w:b/>
                <w:sz w:val="24"/>
                <w:szCs w:val="24"/>
                <w:lang w:val="ru-RU"/>
              </w:rPr>
              <w:t>2</w:t>
            </w:r>
          </w:p>
        </w:tc>
      </w:tr>
      <w:tr w:rsidR="00440A4C" w:rsidRPr="00D74465" w:rsidTr="00440A4C">
        <w:trPr>
          <w:jc w:val="center"/>
        </w:trPr>
        <w:tc>
          <w:tcPr>
            <w:tcW w:w="10117" w:type="dxa"/>
            <w:gridSpan w:val="2"/>
            <w:shd w:val="clear" w:color="auto" w:fill="auto"/>
            <w:vAlign w:val="center"/>
          </w:tcPr>
          <w:p w:rsidR="00440A4C" w:rsidRPr="00440A4C" w:rsidRDefault="00440A4C" w:rsidP="00440A4C">
            <w:pPr>
              <w:widowControl w:val="0"/>
              <w:tabs>
                <w:tab w:val="left" w:pos="284"/>
              </w:tabs>
              <w:spacing w:before="0" w:beforeAutospacing="0" w:after="0" w:afterAutospacing="0"/>
              <w:jc w:val="center"/>
              <w:rPr>
                <w:rFonts w:ascii="Times New Roman" w:eastAsia="Calibri" w:hAnsi="Times New Roman" w:cs="Times New Roman"/>
                <w:b/>
                <w:sz w:val="24"/>
                <w:szCs w:val="24"/>
                <w:lang w:val="ru-RU"/>
              </w:rPr>
            </w:pPr>
            <w:r w:rsidRPr="00440A4C">
              <w:rPr>
                <w:rFonts w:ascii="Times New Roman" w:eastAsia="Calibri" w:hAnsi="Times New Roman" w:cs="Times New Roman"/>
                <w:b/>
                <w:sz w:val="24"/>
                <w:szCs w:val="24"/>
                <w:lang w:val="ru-RU"/>
              </w:rPr>
              <w:t>При осуществлении своей деятельности учреждением</w:t>
            </w:r>
          </w:p>
        </w:tc>
      </w:tr>
      <w:tr w:rsidR="00440A4C" w:rsidRPr="00440A4C" w:rsidTr="00440A4C">
        <w:trPr>
          <w:jc w:val="center"/>
        </w:trPr>
        <w:tc>
          <w:tcPr>
            <w:tcW w:w="4623" w:type="dxa"/>
            <w:shd w:val="clear" w:color="auto" w:fill="auto"/>
            <w:vAlign w:val="center"/>
          </w:tcPr>
          <w:p w:rsidR="00440A4C" w:rsidRPr="00440A4C" w:rsidRDefault="00440A4C" w:rsidP="00440A4C">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1–17.</w:t>
            </w:r>
          </w:p>
          <w:p w:rsidR="00440A4C" w:rsidRPr="00440A4C" w:rsidRDefault="00440A4C" w:rsidP="00440A4C">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Аналитический код по классификационному признаку поступлений и выбытий</w:t>
            </w:r>
          </w:p>
        </w:tc>
        <w:tc>
          <w:tcPr>
            <w:tcW w:w="5494" w:type="dxa"/>
            <w:shd w:val="clear" w:color="auto" w:fill="auto"/>
            <w:vAlign w:val="center"/>
          </w:tcPr>
          <w:p w:rsidR="00440A4C" w:rsidRPr="00440A4C" w:rsidRDefault="00440A4C" w:rsidP="00440A4C">
            <w:pPr>
              <w:widowControl w:val="0"/>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 xml:space="preserve">1–2 </w:t>
            </w:r>
            <w:r w:rsidRPr="00440A4C">
              <w:rPr>
                <w:rFonts w:ascii="Times New Roman" w:eastAsia="Times New Roman" w:hAnsi="Times New Roman" w:cs="Times New Roman"/>
                <w:sz w:val="24"/>
                <w:szCs w:val="24"/>
                <w:lang w:val="ru-RU" w:eastAsia="ru-RU"/>
              </w:rPr>
              <w:t>–</w:t>
            </w:r>
            <w:r w:rsidRPr="00440A4C">
              <w:rPr>
                <w:rFonts w:ascii="Times New Roman" w:eastAsia="Calibri" w:hAnsi="Times New Roman" w:cs="Times New Roman"/>
                <w:sz w:val="24"/>
                <w:szCs w:val="24"/>
                <w:lang w:val="ru-RU"/>
              </w:rPr>
              <w:t xml:space="preserve"> код раздела;</w:t>
            </w:r>
          </w:p>
          <w:p w:rsidR="00440A4C" w:rsidRPr="00440A4C" w:rsidRDefault="00440A4C" w:rsidP="00440A4C">
            <w:pPr>
              <w:widowControl w:val="0"/>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 xml:space="preserve">3–4 </w:t>
            </w:r>
            <w:r w:rsidRPr="00440A4C">
              <w:rPr>
                <w:rFonts w:ascii="Times New Roman" w:eastAsia="Times New Roman" w:hAnsi="Times New Roman" w:cs="Times New Roman"/>
                <w:sz w:val="24"/>
                <w:szCs w:val="24"/>
                <w:lang w:val="ru-RU" w:eastAsia="ru-RU"/>
              </w:rPr>
              <w:t>–</w:t>
            </w:r>
            <w:r w:rsidRPr="00440A4C">
              <w:rPr>
                <w:rFonts w:ascii="Times New Roman" w:eastAsia="Calibri" w:hAnsi="Times New Roman" w:cs="Times New Roman"/>
                <w:sz w:val="24"/>
                <w:szCs w:val="24"/>
                <w:lang w:val="ru-RU"/>
              </w:rPr>
              <w:t xml:space="preserve"> код подраздела;</w:t>
            </w:r>
          </w:p>
          <w:p w:rsidR="00440A4C" w:rsidRPr="00440A4C" w:rsidRDefault="00440A4C" w:rsidP="00440A4C">
            <w:pPr>
              <w:widowControl w:val="0"/>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5–14 – код целевой статьи (программное (непрограммное) направление, подпрограмма, основное мероприятие, направление расходов);</w:t>
            </w:r>
          </w:p>
          <w:p w:rsidR="00440A4C" w:rsidRPr="00440A4C" w:rsidRDefault="00440A4C" w:rsidP="00440A4C">
            <w:pPr>
              <w:widowControl w:val="0"/>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15–17 – вид расходов</w:t>
            </w:r>
          </w:p>
        </w:tc>
      </w:tr>
      <w:tr w:rsidR="00440A4C" w:rsidRPr="00440A4C" w:rsidTr="00440A4C">
        <w:trPr>
          <w:jc w:val="center"/>
        </w:trPr>
        <w:tc>
          <w:tcPr>
            <w:tcW w:w="4623" w:type="dxa"/>
            <w:shd w:val="clear" w:color="auto" w:fill="auto"/>
            <w:vAlign w:val="center"/>
          </w:tcPr>
          <w:p w:rsidR="00440A4C" w:rsidRPr="00440A4C" w:rsidRDefault="00440A4C" w:rsidP="00440A4C">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18.</w:t>
            </w:r>
          </w:p>
          <w:p w:rsidR="00440A4C" w:rsidRPr="00440A4C" w:rsidRDefault="00440A4C" w:rsidP="00440A4C">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Код вида финансового обеспечения (деятельности)</w:t>
            </w:r>
          </w:p>
        </w:tc>
        <w:tc>
          <w:tcPr>
            <w:tcW w:w="5494" w:type="dxa"/>
            <w:shd w:val="clear" w:color="auto" w:fill="auto"/>
            <w:vAlign w:val="center"/>
          </w:tcPr>
          <w:p w:rsidR="00440A4C" w:rsidRPr="00440A4C" w:rsidRDefault="00440A4C" w:rsidP="00440A4C">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2 – приносящая доход деятельность (собственные доходы учреждения)*;</w:t>
            </w:r>
          </w:p>
          <w:p w:rsidR="00440A4C" w:rsidRPr="00440A4C" w:rsidRDefault="00440A4C" w:rsidP="00440A4C">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3 – средства во временном распоряжении;</w:t>
            </w:r>
          </w:p>
          <w:p w:rsidR="00440A4C" w:rsidRPr="00440A4C" w:rsidRDefault="00440A4C" w:rsidP="00440A4C">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4 – субсидия на выполнение государственного задания;</w:t>
            </w:r>
          </w:p>
          <w:p w:rsidR="00440A4C" w:rsidRPr="00440A4C" w:rsidRDefault="00440A4C" w:rsidP="00440A4C">
            <w:pPr>
              <w:widowControl w:val="0"/>
              <w:tabs>
                <w:tab w:val="left" w:pos="284"/>
              </w:tabs>
              <w:spacing w:before="0" w:beforeAutospacing="0" w:after="0" w:afterAutospacing="0"/>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 – субсиди</w:t>
            </w:r>
            <w:r w:rsidRPr="00440A4C">
              <w:rPr>
                <w:rFonts w:ascii="Times New Roman" w:eastAsia="Calibri" w:hAnsi="Times New Roman" w:cs="Times New Roman"/>
                <w:sz w:val="24"/>
                <w:szCs w:val="24"/>
                <w:lang w:val="ru-RU"/>
              </w:rPr>
              <w:t>я</w:t>
            </w:r>
            <w:r w:rsidRPr="00440A4C">
              <w:rPr>
                <w:rFonts w:ascii="Times New Roman" w:eastAsia="Calibri" w:hAnsi="Times New Roman" w:cs="Times New Roman"/>
                <w:sz w:val="24"/>
                <w:szCs w:val="24"/>
              </w:rPr>
              <w:t xml:space="preserve"> на иные цели</w:t>
            </w:r>
          </w:p>
        </w:tc>
      </w:tr>
    </w:tbl>
    <w:p w:rsidR="00440A4C" w:rsidRPr="00440A4C" w:rsidRDefault="00440A4C" w:rsidP="00440A4C">
      <w:pPr>
        <w:spacing w:before="0" w:beforeAutospacing="0" w:after="200" w:afterAutospacing="0" w:line="276" w:lineRule="auto"/>
        <w:rPr>
          <w:rFonts w:ascii="Times New Roman" w:eastAsia="Calibri" w:hAnsi="Times New Roman" w:cs="Times New Roman"/>
          <w:sz w:val="28"/>
          <w:szCs w:val="28"/>
          <w:lang w:val="ru-RU"/>
        </w:rPr>
      </w:pPr>
    </w:p>
    <w:tbl>
      <w:tblPr>
        <w:tblStyle w:val="12"/>
        <w:tblW w:w="5000" w:type="pct"/>
        <w:tblLook w:val="04A0" w:firstRow="1" w:lastRow="0" w:firstColumn="1" w:lastColumn="0" w:noHBand="0" w:noVBand="1"/>
      </w:tblPr>
      <w:tblGrid>
        <w:gridCol w:w="1135"/>
        <w:gridCol w:w="1030"/>
        <w:gridCol w:w="900"/>
        <w:gridCol w:w="1951"/>
        <w:gridCol w:w="5122"/>
      </w:tblGrid>
      <w:tr w:rsidR="00440A4C" w:rsidRPr="00440A4C" w:rsidTr="00440A4C">
        <w:tc>
          <w:tcPr>
            <w:tcW w:w="1512" w:type="pct"/>
            <w:gridSpan w:val="3"/>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Синтетический учет</w:t>
            </w:r>
          </w:p>
        </w:tc>
        <w:tc>
          <w:tcPr>
            <w:tcW w:w="962" w:type="pct"/>
            <w:vMerge w:val="restar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Аналитический код (КОСГУ)</w:t>
            </w:r>
          </w:p>
        </w:tc>
        <w:tc>
          <w:tcPr>
            <w:tcW w:w="2526" w:type="pct"/>
            <w:vMerge w:val="restar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Наименование счета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Объекта учета</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группы</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вида</w:t>
            </w:r>
          </w:p>
        </w:tc>
        <w:tc>
          <w:tcPr>
            <w:tcW w:w="962" w:type="pct"/>
            <w:vMerge/>
            <w:vAlign w:val="center"/>
          </w:tcPr>
          <w:p w:rsidR="00440A4C" w:rsidRPr="00440A4C" w:rsidRDefault="00440A4C" w:rsidP="00440A4C">
            <w:pPr>
              <w:jc w:val="center"/>
              <w:rPr>
                <w:rFonts w:ascii="Times New Roman" w:eastAsia="Calibri" w:hAnsi="Times New Roman" w:cs="Times New Roman"/>
                <w:sz w:val="24"/>
                <w:szCs w:val="24"/>
              </w:rPr>
            </w:pPr>
          </w:p>
        </w:tc>
        <w:tc>
          <w:tcPr>
            <w:tcW w:w="2526" w:type="pct"/>
            <w:vMerge/>
            <w:vAlign w:val="center"/>
          </w:tcPr>
          <w:p w:rsidR="00440A4C" w:rsidRPr="00440A4C" w:rsidRDefault="00440A4C" w:rsidP="00440A4C">
            <w:pPr>
              <w:rPr>
                <w:rFonts w:ascii="Times New Roman" w:eastAsia="Calibri" w:hAnsi="Times New Roman" w:cs="Times New Roman"/>
                <w:sz w:val="24"/>
                <w:szCs w:val="24"/>
              </w:rPr>
            </w:pPr>
          </w:p>
        </w:tc>
      </w:tr>
      <w:tr w:rsidR="00440A4C" w:rsidRPr="00440A4C" w:rsidTr="00440A4C">
        <w:tc>
          <w:tcPr>
            <w:tcW w:w="1512" w:type="pct"/>
            <w:gridSpan w:val="3"/>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Разряд номера счета</w:t>
            </w:r>
          </w:p>
        </w:tc>
        <w:tc>
          <w:tcPr>
            <w:tcW w:w="962" w:type="pct"/>
            <w:vMerge/>
            <w:vAlign w:val="center"/>
          </w:tcPr>
          <w:p w:rsidR="00440A4C" w:rsidRPr="00440A4C" w:rsidRDefault="00440A4C" w:rsidP="00440A4C">
            <w:pPr>
              <w:jc w:val="center"/>
              <w:rPr>
                <w:rFonts w:ascii="Times New Roman" w:eastAsia="Calibri" w:hAnsi="Times New Roman" w:cs="Times New Roman"/>
                <w:sz w:val="24"/>
                <w:szCs w:val="24"/>
              </w:rPr>
            </w:pPr>
          </w:p>
        </w:tc>
        <w:tc>
          <w:tcPr>
            <w:tcW w:w="2526" w:type="pct"/>
            <w:vMerge/>
            <w:vAlign w:val="center"/>
          </w:tcPr>
          <w:p w:rsidR="00440A4C" w:rsidRPr="00440A4C" w:rsidRDefault="00440A4C" w:rsidP="00440A4C">
            <w:pPr>
              <w:rPr>
                <w:rFonts w:ascii="Times New Roman" w:eastAsia="Calibri" w:hAnsi="Times New Roman" w:cs="Times New Roman"/>
                <w:sz w:val="24"/>
                <w:szCs w:val="24"/>
              </w:rPr>
            </w:pP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(19-21)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(24-26)</w:t>
            </w:r>
          </w:p>
        </w:tc>
        <w:tc>
          <w:tcPr>
            <w:tcW w:w="2526" w:type="pct"/>
            <w:vMerge/>
            <w:vAlign w:val="center"/>
          </w:tcPr>
          <w:p w:rsidR="00440A4C" w:rsidRPr="00440A4C" w:rsidRDefault="00440A4C" w:rsidP="00440A4C">
            <w:pPr>
              <w:rPr>
                <w:rFonts w:ascii="Times New Roman" w:eastAsia="Calibri" w:hAnsi="Times New Roman" w:cs="Times New Roman"/>
                <w:sz w:val="24"/>
                <w:szCs w:val="24"/>
              </w:rPr>
            </w:pP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440A4C" w:rsidTr="00440A4C">
        <w:tc>
          <w:tcPr>
            <w:tcW w:w="5000" w:type="pct"/>
            <w:gridSpan w:val="5"/>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Балансовые счета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Основные средства</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Основные средства - недвижимое имущество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Жилые помещения - недвижимое имущество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жилых помещений - недвижимого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жилых помещений - недвижимого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Нежилые помещения (здания и сооружения) - недвижимое имущество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нежилых помещений (зданий и сооружений) - недвижимого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нежилых помещений (зданий и сооружений) - недвижимого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p>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p w:rsidR="00440A4C" w:rsidRPr="00440A4C" w:rsidRDefault="00440A4C" w:rsidP="00440A4C">
            <w:pPr>
              <w:rPr>
                <w:rFonts w:ascii="Times New Roman" w:eastAsia="Calibri" w:hAnsi="Times New Roman" w:cs="Times New Roman"/>
                <w:sz w:val="24"/>
                <w:szCs w:val="24"/>
              </w:rPr>
            </w:pP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Транспортные средства - недвижимое имущество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color w:val="222222"/>
                <w:sz w:val="24"/>
                <w:szCs w:val="24"/>
                <w:shd w:val="clear" w:color="auto" w:fill="FFFFFF"/>
              </w:rPr>
              <w:t>Увеличение стоимости транспортных средств - недвижимого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транспортных средств - недвижимого имущества учреждения</w:t>
            </w:r>
          </w:p>
        </w:tc>
      </w:tr>
      <w:tr w:rsidR="00440A4C" w:rsidRPr="00440A4C"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Основные средства - особо ценное движимое имущество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Нежилые помещения (здания и сооружения) - особо ценное движимое имущество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нежилых помещений (зданий и сооружений) - особо ценного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нежилых помещений (зданий и сооружений) - особо ценного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Машины и оборудование - особо ценное движимое имущество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машин и оборудования - особо ценного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машин и оборудования - особо ценного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Транспортные средства - особо ценное движимое имущество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транспортных средств - особо ценного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транспортных средств - особо ценного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Инвентарь производственный и хозяйственный - особо ценное движимое имущество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инвентаря производственного и хозяйственного - особо ценного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инвентаря производственного и хозяйственного - особо ценного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Прочие основные средства - особо ценное движимое имущество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прочих основных средств - особо ценного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прочих основных средств - особо ценного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Основные средства - иное движимое имущество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Нежилые помещения (здания и сооружения) - иное движимое имущество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нежилых помещений (зданий и сооружений) - иного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нежилых помещений (зданий и сооружений) - иного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Машины и оборудование - иное движимое имущество учреждения</w:t>
            </w:r>
          </w:p>
        </w:tc>
      </w:tr>
      <w:tr w:rsidR="00440A4C" w:rsidRPr="00440A4C"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машин и оборудования - иного 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машин и оборудования - иного 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Транспортные средства - иное движимое имущество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транспортных средств - иного 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транспортных средств - иного 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Инвентарь производственный и хозяйственный - иное движимое имущество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инвентаря производственного и хозяйственного - иного 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инвентаря производственного и хозяйственного - иного 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Прочие основные средства - иное движимое имущество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прочих основных средств - иного 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прочих основных средств - иного движимого имущества учреждения</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Непроизведенные активы</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Непроизведенные активы - недвижимое имущество учреждения</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Земля - недвижимое имущество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земли - недвижимого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земли - недвижимого имущества учреждения</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w:t>
            </w:r>
          </w:p>
          <w:p w:rsidR="00440A4C" w:rsidRPr="00440A4C" w:rsidRDefault="00440A4C" w:rsidP="00440A4C">
            <w:pPr>
              <w:rPr>
                <w:rFonts w:ascii="Times New Roman" w:eastAsia="Calibri" w:hAnsi="Times New Roman" w:cs="Times New Roman"/>
                <w:sz w:val="24"/>
                <w:szCs w:val="24"/>
              </w:rPr>
            </w:pP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недвижимого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жилых помещений - недвижимого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за счет амортизации стоимости жилых помещений - недвижимого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нежилых помещений (зданий и сооружений) - недвижимого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за счет амортизации стоимости нежилых помещений (зданий и сооружений) - недвижимого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особо ценного 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нежилых помещений (зданий и сооружений) - особо ценного движимого имущества учреждения</w:t>
            </w:r>
          </w:p>
        </w:tc>
      </w:tr>
      <w:tr w:rsidR="00440A4C" w:rsidRPr="00440A4C"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411</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за счет амортизации стоимости нежилых помещений (зданий и сооружений) - особо ценного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машин и оборудования - особо ценного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411</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за счет амортизации стоимости машин и оборудования - особо ценного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транспортных средств - особо ценного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411</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за счет амортизации стоимости транспортных средств - особо ценного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инвентаря производственного и хозяйственного - особо ценного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411</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за счет амортизации стоимости инвентаря производственного и хозяйственного - особо ценного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прочих основных средств - особо ценного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411</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за счет амортизации стоимости прочих основных средств - особо ценного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иного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нежилых помещений (зданий и сооружений) - иного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411</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за счет амортизации стоимости нежилых помещений (зданий и сооружений) - иного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машин и оборудования - иного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411</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за счет амортизации стоимости машин и оборудования - иного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транспортных средств - иного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411</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за счет амортизации стоимости транспортных средств - иного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инвентаря производственного и хозяйственного - иного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411</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за счет амортизации стоимости инвентаря производственного и хозяйственного - иного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прочих основных средств - иного движимого имущества учреждения</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411</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за счет амортизации стоимости прочих основных средств иного движимого имущества учреждения</w:t>
            </w:r>
          </w:p>
        </w:tc>
      </w:tr>
      <w:tr w:rsidR="00440A4C" w:rsidRPr="00440A4C"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Материальные запасы</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Материальные запасы - иное движимое имущество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Лекарственные препараты и медицинские материалы - иное движимое имущество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340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лекарственных препаратов и медицинских материалов - иное 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440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лекарственных препаратов и медицинских материалов - иное 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Продукты питания - иное движимое имущество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340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продуктов питания - иного 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440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продуктов питания - иного 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Горюче-смазочные материалы - иное движимое имущество учреждения</w:t>
            </w:r>
          </w:p>
        </w:tc>
      </w:tr>
      <w:tr w:rsidR="00440A4C" w:rsidRPr="00D74465" w:rsidTr="00440A4C">
        <w:trPr>
          <w:trHeight w:val="411"/>
        </w:trPr>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340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горюче-смазочных материалов - иного 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440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горюче-смазочных материалов - иного 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Строительные материалы - иное движимое имущество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340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строительных материалов - иного 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440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строительных материалов - иного 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Мягкий инвентарь - иное движимое имущество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340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мягкого инвентаря - иного 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440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мягкого инвентаря - иного 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Прочие материальные запасы - иное движимое имущество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340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прочих материальных запасов - иного 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440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прочих материальных запасов - иного 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Готовая продукция - иное движимое имущество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340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готовой продукции - иного движимого имущества учреждения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440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готовой продукции - иного движимого имущества учреждения</w:t>
            </w:r>
          </w:p>
        </w:tc>
      </w:tr>
      <w:tr w:rsidR="00440A4C" w:rsidRPr="00440A4C"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440A4C"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lastRenderedPageBreak/>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Вложения в нефинансовые активы</w:t>
            </w:r>
          </w:p>
        </w:tc>
      </w:tr>
      <w:tr w:rsidR="00440A4C" w:rsidRPr="00440A4C"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Вложения в недвижимое имущество</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Вложения в основные средства - недвижимое имущество</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вложений в основные средства - недвижимое имущество</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вложений в основные средства - недвижимое имущество</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Вложения в особо ценное движимое имущество</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Вложения в основные средства - особо ценное движимое имущество</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вложений в основные средства - особо ценное движимое имущество</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вложений в основные средства - особо ценное движимое имущество</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Вложения в иное движимое имущество</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Вложения в основные средства - иное движимое имущество</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вложений в основные средства - иное движимое имущество</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вложений в основные средства - иное движимое имущество</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Вложения в материальные запасы - иное движимое имущество</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вложений в материальные запасы - иное движимое имущество</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вложений в материальные запасы - иное движимое имущество</w:t>
            </w:r>
          </w:p>
        </w:tc>
      </w:tr>
      <w:tr w:rsidR="00440A4C" w:rsidRPr="00440A4C"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И</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Вложения в материальные запасы - иное движимое имущество. Изготовление.</w:t>
            </w:r>
          </w:p>
        </w:tc>
      </w:tr>
      <w:tr w:rsidR="00440A4C" w:rsidRPr="00440A4C"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И</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вложений в материальные запасы - иное движимое имущество. Изготовление.</w:t>
            </w:r>
          </w:p>
        </w:tc>
      </w:tr>
      <w:tr w:rsidR="00440A4C" w:rsidRPr="00440A4C"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И</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вложений в материальные запасы - иное движимое имущество. Изготовление.</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109</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Затраты на изготовление готовой продукции, выполнение работ, услуг</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109</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Себестоимость готовой продукции, работ, услуг</w:t>
            </w:r>
          </w:p>
        </w:tc>
      </w:tr>
      <w:tr w:rsidR="00440A4C" w:rsidRPr="00440A4C"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109</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Общехозяйственные расходы</w:t>
            </w:r>
          </w:p>
        </w:tc>
      </w:tr>
      <w:tr w:rsidR="00440A4C" w:rsidRPr="00440A4C"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111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Права пользования активами</w:t>
            </w:r>
          </w:p>
        </w:tc>
      </w:tr>
      <w:tr w:rsidR="00440A4C" w:rsidRPr="00440A4C"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111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Права пользования нефинансовыми активами</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111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Право пользования нежилыми помещениями (зданиями и сооружениями)</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111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351</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прав пользования нежилыми помещениями (зданиями и сооружениями)</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111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451</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прав пользования нежилыми помещениями (зданиями и сооружениями)</w:t>
            </w:r>
          </w:p>
        </w:tc>
      </w:tr>
      <w:tr w:rsidR="00440A4C" w:rsidRPr="00440A4C"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111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Права пользования нематериальными активами</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111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I</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Права пользования программным обеспечением и базами данных</w:t>
            </w:r>
          </w:p>
        </w:tc>
      </w:tr>
      <w:tr w:rsidR="00440A4C" w:rsidRPr="00D74465"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111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I</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350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прав пользования программным обеспечением и базами данных</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111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I</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450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прав пользования программным обеспечением и базами данных</w:t>
            </w:r>
          </w:p>
        </w:tc>
      </w:tr>
      <w:tr w:rsidR="00440A4C" w:rsidRPr="00440A4C"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440A4C"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200</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ФИНАНСОВЫЕ АКТИВЫ</w:t>
            </w:r>
          </w:p>
        </w:tc>
      </w:tr>
      <w:tr w:rsidR="00440A4C" w:rsidRPr="00440A4C"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201</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Денежные средства учреждения</w:t>
            </w:r>
          </w:p>
        </w:tc>
      </w:tr>
      <w:tr w:rsidR="00440A4C" w:rsidRPr="00D74465"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201</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Денежные средства на лицевых счетах учреждения в органе казначейства</w:t>
            </w:r>
          </w:p>
        </w:tc>
      </w:tr>
      <w:tr w:rsidR="00440A4C" w:rsidRPr="00D74465"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201</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Денежные средства учреждения на лицевых счетах в органе казначейства</w:t>
            </w:r>
          </w:p>
        </w:tc>
      </w:tr>
      <w:tr w:rsidR="00440A4C" w:rsidRPr="00D74465"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201</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510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Поступления денежных средств учреждения на лицевые счета в органе казначейства</w:t>
            </w:r>
          </w:p>
        </w:tc>
      </w:tr>
      <w:tr w:rsidR="00440A4C" w:rsidRPr="00D74465"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201</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610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Выбытия денежных средств учреждения с лицевых счетов в органе казначейства</w:t>
            </w:r>
          </w:p>
        </w:tc>
      </w:tr>
      <w:tr w:rsidR="00440A4C" w:rsidRPr="00D74465"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201</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Денежные средства в кассе учреждения</w:t>
            </w:r>
          </w:p>
        </w:tc>
      </w:tr>
      <w:tr w:rsidR="00440A4C" w:rsidRPr="00440A4C"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201</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Касса</w:t>
            </w:r>
          </w:p>
        </w:tc>
      </w:tr>
      <w:tr w:rsidR="00440A4C" w:rsidRPr="00D74465"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201</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510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Поступления средств в кассу учреждения</w:t>
            </w:r>
          </w:p>
        </w:tc>
      </w:tr>
      <w:tr w:rsidR="00440A4C" w:rsidRPr="00D74465"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201</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610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Выбытия средств из кассы учреждения</w:t>
            </w:r>
          </w:p>
        </w:tc>
      </w:tr>
      <w:tr w:rsidR="00440A4C" w:rsidRPr="00440A4C"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204</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Финансовые вложения</w:t>
            </w:r>
          </w:p>
        </w:tc>
      </w:tr>
      <w:tr w:rsidR="00440A4C" w:rsidRPr="00D74465"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204</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Акции и иные формы участия в капитале</w:t>
            </w:r>
          </w:p>
        </w:tc>
      </w:tr>
      <w:tr w:rsidR="00440A4C" w:rsidRPr="00D74465"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204</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Участие в государственных (муниципальных) учреждениях</w:t>
            </w:r>
          </w:p>
        </w:tc>
      </w:tr>
      <w:tr w:rsidR="00440A4C" w:rsidRPr="00440A4C"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доходам</w:t>
            </w:r>
          </w:p>
        </w:tc>
      </w:tr>
      <w:tr w:rsidR="00440A4C" w:rsidRPr="00D74465"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доходам от собственности</w:t>
            </w:r>
          </w:p>
        </w:tc>
      </w:tr>
      <w:tr w:rsidR="00440A4C" w:rsidRPr="00D74465"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доходам от операционной аренды</w:t>
            </w:r>
          </w:p>
        </w:tc>
      </w:tr>
      <w:tr w:rsidR="00440A4C" w:rsidRPr="00D74465"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доходам от операционной аренды</w:t>
            </w:r>
          </w:p>
        </w:tc>
      </w:tr>
      <w:tr w:rsidR="00440A4C" w:rsidRPr="00D74465"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доходам от операционной аренды</w:t>
            </w:r>
          </w:p>
        </w:tc>
      </w:tr>
      <w:tr w:rsidR="00440A4C" w:rsidRPr="00D74465"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доходам от платежей при пользовании природными ресурсами</w:t>
            </w:r>
          </w:p>
        </w:tc>
      </w:tr>
      <w:tr w:rsidR="00440A4C" w:rsidRPr="00D74465"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доходам от платежей при пользовании природными ресурсами</w:t>
            </w:r>
          </w:p>
        </w:tc>
      </w:tr>
      <w:tr w:rsidR="00440A4C" w:rsidRPr="00D74465"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доходам от платежей при пользовании природными ресурсами</w:t>
            </w:r>
          </w:p>
        </w:tc>
      </w:tr>
      <w:tr w:rsidR="00440A4C" w:rsidRPr="00D74465"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доходам от оказания платных услуг (работ), компенсаций затрат</w:t>
            </w:r>
          </w:p>
        </w:tc>
      </w:tr>
      <w:tr w:rsidR="00440A4C" w:rsidRPr="00D74465"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доходам от оказания платных услуг (работ)</w:t>
            </w:r>
          </w:p>
        </w:tc>
      </w:tr>
      <w:tr w:rsidR="00440A4C" w:rsidRPr="00D74465"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доходам от оказания платных услуг (работ)</w:t>
            </w:r>
          </w:p>
        </w:tc>
      </w:tr>
      <w:tr w:rsidR="00440A4C" w:rsidRPr="00D74465"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доходам от оказания платных услуг (работ)</w:t>
            </w:r>
          </w:p>
        </w:tc>
      </w:tr>
      <w:tr w:rsidR="00440A4C" w:rsidRPr="00D74465"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условным арендным платежам</w:t>
            </w:r>
          </w:p>
        </w:tc>
      </w:tr>
      <w:tr w:rsidR="00440A4C" w:rsidRPr="00D74465"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условным арендным платежам</w:t>
            </w:r>
          </w:p>
        </w:tc>
      </w:tr>
      <w:tr w:rsidR="00440A4C" w:rsidRPr="00D74465"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условным арендным платежам</w:t>
            </w:r>
          </w:p>
        </w:tc>
      </w:tr>
      <w:tr w:rsidR="00440A4C" w:rsidRPr="00D74465"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безвозмездным денежным поступлениям текущего характера</w:t>
            </w:r>
          </w:p>
        </w:tc>
      </w:tr>
      <w:tr w:rsidR="00440A4C" w:rsidRPr="00D74465"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поступлениям текущего характера бюджетным и автономным учреждениям от сектора государственного управления</w:t>
            </w:r>
          </w:p>
        </w:tc>
      </w:tr>
      <w:tr w:rsidR="00440A4C" w:rsidRPr="00D74465"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561</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поступлениям текущего характера бюджетным и автономным учреждениям от сектора государственного управления</w:t>
            </w:r>
          </w:p>
        </w:tc>
      </w:tr>
      <w:tr w:rsidR="00440A4C" w:rsidRPr="00440A4C"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поступлениям текущего характера бюджетным и автономным учреждениям от сектора государственного управления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безвозмездным денежным поступлениям капитального характера</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поступлениям капитального характера бюджетным и автономным учреждениям от сектора государственного управления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561</w:t>
            </w:r>
          </w:p>
        </w:tc>
        <w:tc>
          <w:tcPr>
            <w:tcW w:w="2526" w:type="pct"/>
            <w:vAlign w:val="center"/>
          </w:tcPr>
          <w:p w:rsidR="00440A4C" w:rsidRPr="00440A4C" w:rsidRDefault="00440A4C" w:rsidP="00440A4C">
            <w:pPr>
              <w:rPr>
                <w:rFonts w:ascii="Calibri" w:eastAsia="Calibri" w:hAnsi="Calibri" w:cs="Times New Roman"/>
              </w:rPr>
            </w:pPr>
            <w:r w:rsidRPr="00440A4C">
              <w:rPr>
                <w:rFonts w:ascii="Times New Roman" w:eastAsia="Calibri" w:hAnsi="Times New Roman" w:cs="Times New Roman"/>
                <w:sz w:val="24"/>
                <w:szCs w:val="24"/>
              </w:rPr>
              <w:t>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прочим доходам</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невыясненным поступлениям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невыясненным поступлениям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невыясненным поступлениям</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выданным авансам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авансам по работам, услугам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авансам по услугам связи</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авансам по услугам связи</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авансам по услугам связи</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авансам по коммунальным услугам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авансам по коммунальным услугам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авансам по коммунальным услугам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авансам по работам, услугам по содержанию имущества</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авансам по работам, услугам по содержанию имущества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авансам по работам, услугам по содержанию имущества</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авансам по прочим работам, услугам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авансам по прочим работам, услугам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авансам по прочим работам, услугам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авансам по поступлению нефинансовых активов</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авансам по приобретению основных средств</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авансам по приобретению основных средств</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авансам по приобретению основных средств</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авансам по приобретению материальных запасов</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авансам по приобретению материальных запасов</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авансам по приобретению материальных запасов</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авансовым безвозмездным перечислениям текущего характера организациям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авансовым безвозмездным перечислениям государственным (муниципальным) бюджетным и автономным учреждениям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562</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авансовым безвозмездным перечислениям государственным (муниципальным) бюджетным и автономным учреждениям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662</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авансовым безвозмездным перечислениям государственным (муниципальным) бюджетным и автономным учреждениям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авансовым безвозмездным перечислениям капитального характера организациям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авансовым безвозмездным перечислениям капитального характера государственным (муниципальным) учреждениям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562</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авансовым безвозмездным перечислениям капитального характера государственным (муниципальным) учреждениям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662</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авансовым безвозмездным перечислениям капитального характера государственным (муниципальным) учреждениям</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440A4C"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с подотчетными лицами</w:t>
            </w:r>
          </w:p>
        </w:tc>
      </w:tr>
      <w:tr w:rsidR="00440A4C" w:rsidRPr="00D74465"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с подотчетными лицами по оплате труда, начислениям на выплаты по оплате труда</w:t>
            </w:r>
          </w:p>
        </w:tc>
      </w:tr>
      <w:tr w:rsidR="00440A4C" w:rsidRPr="00D74465"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с подотчетными лицами по прочим несоциальным выплатам персоналу в денежной форме</w:t>
            </w:r>
          </w:p>
        </w:tc>
      </w:tr>
      <w:tr w:rsidR="00440A4C" w:rsidRPr="00D74465"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567</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подотчетных лиц по прочим несоциальным выплатам персоналу в денежной форме</w:t>
            </w:r>
          </w:p>
        </w:tc>
      </w:tr>
      <w:tr w:rsidR="00440A4C" w:rsidRPr="00D74465"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667</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подотчетных лиц по прочим несоциальным выплатам персоналу в денежной форме</w:t>
            </w:r>
          </w:p>
        </w:tc>
      </w:tr>
      <w:tr w:rsidR="00440A4C" w:rsidRPr="00D74465"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с подотчетными лицами по оплате работ, услуг</w:t>
            </w:r>
          </w:p>
        </w:tc>
      </w:tr>
      <w:tr w:rsidR="00440A4C" w:rsidRPr="00D74465"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с подотчетными лицами по оплате работ, услуг по содержанию имущества</w:t>
            </w:r>
          </w:p>
        </w:tc>
      </w:tr>
      <w:tr w:rsidR="00440A4C" w:rsidRPr="00D74465"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567</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подотчетных лиц по оплате работ, услуг по содержанию имущества</w:t>
            </w:r>
          </w:p>
        </w:tc>
      </w:tr>
      <w:tr w:rsidR="00440A4C" w:rsidRPr="00D74465"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667</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подотчетных лиц по оплате работ, услуг по содержанию имущества</w:t>
            </w:r>
          </w:p>
        </w:tc>
      </w:tr>
      <w:tr w:rsidR="00440A4C" w:rsidRPr="00D74465"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с подотчетными лицами по оплате прочих работ, услуг</w:t>
            </w:r>
          </w:p>
        </w:tc>
      </w:tr>
      <w:tr w:rsidR="00440A4C" w:rsidRPr="00D74465"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567</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подотчетных лиц по оплате прочих работ, услуг</w:t>
            </w:r>
          </w:p>
        </w:tc>
      </w:tr>
      <w:tr w:rsidR="00440A4C" w:rsidRPr="00D74465"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667</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подотчетных лиц по оплате прочих работ, услуг</w:t>
            </w:r>
          </w:p>
        </w:tc>
      </w:tr>
      <w:tr w:rsidR="00440A4C" w:rsidRPr="00D74465"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с подотчетными лицами по поступлению нефинансовых активов</w:t>
            </w:r>
          </w:p>
        </w:tc>
      </w:tr>
      <w:tr w:rsidR="00440A4C" w:rsidRPr="00D74465"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с подотчетными лицами по приобретению основных средств</w:t>
            </w:r>
          </w:p>
        </w:tc>
      </w:tr>
      <w:tr w:rsidR="00440A4C" w:rsidRPr="00D74465"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567</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подотчетных лиц по приобретению основных средств</w:t>
            </w:r>
          </w:p>
        </w:tc>
      </w:tr>
      <w:tr w:rsidR="00440A4C" w:rsidRPr="00D74465"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667</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подотчетных лиц по приобретению основных средств</w:t>
            </w:r>
          </w:p>
        </w:tc>
      </w:tr>
      <w:tr w:rsidR="00440A4C" w:rsidRPr="00D74465"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с подотчетными лицами по приобретению материальных запасов</w:t>
            </w:r>
          </w:p>
        </w:tc>
      </w:tr>
      <w:tr w:rsidR="00440A4C" w:rsidRPr="00D74465"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567</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подотчетных лиц по приобретению материальных запасов</w:t>
            </w:r>
          </w:p>
        </w:tc>
      </w:tr>
      <w:tr w:rsidR="00440A4C" w:rsidRPr="00D74465"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667</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подотчетных лиц по приобретению материальных запасов</w:t>
            </w:r>
          </w:p>
        </w:tc>
      </w:tr>
      <w:tr w:rsidR="00440A4C" w:rsidRPr="00D74465"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209</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ущербу и иным доходам</w:t>
            </w:r>
          </w:p>
        </w:tc>
      </w:tr>
      <w:tr w:rsidR="00440A4C" w:rsidRPr="00D74465"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209</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штрафам, пеням, неустойкам, возмещениям ущерба</w:t>
            </w:r>
          </w:p>
        </w:tc>
      </w:tr>
      <w:tr w:rsidR="00440A4C" w:rsidRPr="00D74465"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209</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доходам от штрафных санкций за нарушение условий контрактов (договоров)</w:t>
            </w:r>
          </w:p>
        </w:tc>
      </w:tr>
      <w:tr w:rsidR="00440A4C" w:rsidRPr="00D74465"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209</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доходам от штрафных санкций за нарушение условий контрактов (договоров)</w:t>
            </w:r>
          </w:p>
        </w:tc>
      </w:tr>
      <w:tr w:rsidR="00440A4C" w:rsidRPr="00440A4C"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209</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доходам от штрафных санкций за нарушение условий контрактов (договоров)</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209</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ущербу нефинансовым активам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209</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ущербу материальных запасов</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209</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ущербу материальных запасов</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209</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ущербу материальных запасов</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210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Прочие расчеты с дебиторами</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210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с финансовым органом по наличным денежным средствам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210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операциям с финансовым органом по наличным денежным средствам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210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операциям с финансовым органом по наличным денежным средствам</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210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с прочими дебиторами</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210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прочих дебиторов</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210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прочих дебиторов</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210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с учредителем</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210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расчетов с учредителем</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210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расчетов с учредителем</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ОБЯЗАТЕЛЬСТВА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принятым обязательствам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оплате труда, начислениям на выплаты по оплате труда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заработной плате</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737</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заработной плате</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837</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заработной плате</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начислениям на выплаты по оплате труда</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737</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начислениям на выплаты по оплате труда</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837</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начислениям на выплаты по оплате труда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работам, услугам</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услугам связи</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услугам связи</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услугам связи</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транспортным услугам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транспортным услугам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транспортным услугам</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коммунальным услугам</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коммунальным услугам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коммунальным услугам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арендной плате за пользование имуществом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арендной плате за пользование имуществом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арендной плате за пользование имуществом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работам, услугам по содержанию имущества</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работам, услугам по содержанию имущества</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работам, услугам по содержанию имущества</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прочим работам, услугам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прочим работам, услугам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прочим работам, услугам</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страхованию</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страхованию</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страхованию</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услугам, работам для целей капитальных вложений</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услугам, работам для целей капитальных вложений</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услугам, работам для целей капитальных вложений</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поступлению нефинансовых активов</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приобретению основных средств</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приобретению основных средств</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приобретению основных средств</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приобретению нематериальных активов</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приобретению нематериальных активов</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приобретению нематериальных активов</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приобретению материальных запасов</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приобретению материальных запасов</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приобретению материальных запасов</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социальному обеспечению</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пособиям по социальной помощи населению в денежной форме</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737</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пособиям по социальной помощи населению в денежной форме</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837</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пособиям по социальной помощи населению в денежной форме</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пособиям по социальной помощи населению в натуральной форме</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737</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пособиям по социальной помощи населению в натуральной форме</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837</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пособиям по социальной помощи населению в натуральной форме</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пенсиям, пособиям, выплачиваемым работодателями, нанимателями бывшим работникам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737</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пенсиям, пособиям, выплачиваемым работодателями, нанимателями бывшим работниками</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837</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пенсиям, пособиям, выплачиваемым работодателями, нанимателями бывшим работникам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социальным пособиям и компенсации персоналу в денежной форме</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737</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социальным пособиям и компенсации персоналу в денежной форме</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837</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социальным пособиям и компенсации персоналу в денежной форме</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платежам в бюджеты</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налогу на доходы физических лиц</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налогу на доходы физических лиц</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налогу на доходы физических лиц</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налогу на прибыль организаций</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налогу на прибыль организаций</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налогу на прибыль организаций</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прочим платежам в бюджет</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прочим платежам в бюджет</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прочим платежам в бюджет</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страховым взносам на обязательное медицинское страхование в Федеральный ФОМС</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страховым взносам на обязательное медицинское страхование в Федеральный ФОМС</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страховым взносам на обязательное медицинское страхование в Федеральный ФОМС</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налогу на имущество организаци</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налогу на имущество организаций</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налогу на имущество организаций</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земельному налогу</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земельному налогу</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земельному налогу</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Прочие расчеты с кредиторами</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средствам, полученным во временное распоряжение</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средствам, полученным во временное распоряжение</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средствам, полученным во временное распоряжение</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удержаниям из выплат по оплате труда</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737</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удержаниям из выплат по оплате труда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837</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удержаниям из выплат по оплате труда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Внутриведомственные расчеты</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с прочими кредиторами</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расчетов с прочими кредиторами</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расчетов с прочими кредиторами</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Иные расчеты года, предшествующего отчетному, выявленные по контрольным мероприятиям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732</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иных расчетов года, предшествующего отчетному, выявленных по контрольным мероприятиям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832</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иных расчетов года, предшествующего отчетному, выявленных по контрольным мероприятиям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Иные расчеты прошлых лет, выявленные по контрольным мероприятиям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732</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иных расчетов прошлых лет, выявленных по контрольным мероприятиям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832</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иных расчетов прошлых лет, выявленных по контрольным мероприятиям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Иные расчеты года, предшествующего отчетному, выявленные в отчетном году</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732</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иных расчетов прошлых лет, выявленных в отчетном году</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832</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иных расчетов прошлых лет, выявленных в отчетном году</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9</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Иные расчеты прошлых лет, выявленные в отчетном году</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9</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732</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иных расчетов прошлых лет, выявленных в отчетном году</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9</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832</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иных расчетов прошлых лет, выявленных в отчетном году</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ФИНАНСОВЫЙ РЕЗУЛЬТАТ</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Финансовый результат экономического субъекта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Доходы текущего финансового года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Доходы экономического субъекта</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Доходы финансового года, предшествующего отчетному, выявленные по контрольным мероприятиям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Доходы прошлых финансовых лет, выявленные по контрольным мероприятиям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Доходы финансового года, предшествующего отчетному, выявленные в отчетном году</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9</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Доходы прошлых финансовых лет, выявленные в отчетном году</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Расходы текущего финансового года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Расходы экономического субъекта</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Расходы финансового года, предшествующего отчетному, выявленные по контрольным мероприятиям</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Расходы прошлых финансовых лет, выявленные по контрольным мероприятиям</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Расходы финансового года, предшествующего отчетному, выявленные в отчетном году</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9</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Расходы прошлых финансовых лет, выявленные в отчетном году</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Финансовый результат прошлых отчетных периодов</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Доходы будущих периодов</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Доходы будущих периодов экономического субъекта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Расходы будущих периодов</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Резервы предстоящих расходов</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САНКЦИОНИРОВАНИЕ РАСХОДОВ</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Санкционирование по текущему финансовому году</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Санкционирование по первому году, следующему за текущим (очередному финансовому году)</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Санкционирование по второму году, следующему за текущим (первому году, следующему за очередным)</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Лимиты бюджетных обязательств</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Обязательства</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Обязательства на текущий финансовый год</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Обязательства на первый год, следующий за текущим (на очередной финансовый год)</w:t>
            </w:r>
          </w:p>
        </w:tc>
      </w:tr>
      <w:tr w:rsidR="00440A4C" w:rsidRPr="00D74465"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Обязательства на второй год, следующий за текущим (на первый год, следующий за очередным)</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Принятые обязательства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Принятые денежные обязательства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Принимаемые обязательства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Бюджетные ассигнования</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Сметные (плановые, прогнозные) назначения</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Право на принятие обязательств</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507</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Утвержденный объем финансового обеспечения</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508</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Получено финансового обеспечения</w:t>
            </w:r>
          </w:p>
        </w:tc>
      </w:tr>
    </w:tbl>
    <w:p w:rsidR="00440A4C" w:rsidRDefault="00440A4C" w:rsidP="00440A4C">
      <w:pPr>
        <w:spacing w:before="0" w:beforeAutospacing="0" w:after="200" w:afterAutospacing="0" w:line="276" w:lineRule="auto"/>
        <w:rPr>
          <w:rFonts w:ascii="Times New Roman" w:eastAsia="Calibri" w:hAnsi="Times New Roman" w:cs="Times New Roman"/>
          <w:sz w:val="28"/>
          <w:szCs w:val="28"/>
          <w:lang w:val="ru-RU"/>
        </w:rPr>
      </w:pPr>
    </w:p>
    <w:p w:rsidR="00440A4C" w:rsidRDefault="00440A4C">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br w:type="page"/>
      </w:r>
    </w:p>
    <w:p w:rsidR="00440A4C" w:rsidRPr="00440A4C" w:rsidRDefault="00440A4C" w:rsidP="00440A4C">
      <w:pPr>
        <w:spacing w:before="0" w:beforeAutospacing="0" w:after="200" w:afterAutospacing="0" w:line="276" w:lineRule="auto"/>
        <w:rPr>
          <w:rFonts w:ascii="Times New Roman" w:eastAsia="Calibri" w:hAnsi="Times New Roman" w:cs="Times New Roman"/>
          <w:sz w:val="28"/>
          <w:szCs w:val="28"/>
          <w:lang w:val="ru-RU"/>
        </w:rPr>
      </w:pPr>
    </w:p>
    <w:p w:rsidR="00440A4C" w:rsidRPr="00440A4C" w:rsidRDefault="00440A4C" w:rsidP="00440A4C">
      <w:pPr>
        <w:spacing w:before="0" w:beforeAutospacing="0" w:after="200" w:afterAutospacing="0" w:line="276" w:lineRule="auto"/>
        <w:jc w:val="center"/>
        <w:rPr>
          <w:rFonts w:ascii="Times New Roman" w:eastAsia="Calibri" w:hAnsi="Times New Roman" w:cs="Times New Roman"/>
          <w:b/>
          <w:sz w:val="28"/>
          <w:szCs w:val="28"/>
          <w:lang w:val="ru-RU"/>
        </w:rPr>
      </w:pPr>
      <w:r w:rsidRPr="00440A4C">
        <w:rPr>
          <w:rFonts w:ascii="Times New Roman" w:eastAsia="Calibri" w:hAnsi="Times New Roman" w:cs="Times New Roman"/>
          <w:b/>
          <w:sz w:val="28"/>
          <w:szCs w:val="28"/>
          <w:lang w:val="ru-RU"/>
        </w:rPr>
        <w:t>Забалансовые счета</w:t>
      </w:r>
    </w:p>
    <w:tbl>
      <w:tblPr>
        <w:tblStyle w:val="12"/>
        <w:tblW w:w="5000" w:type="pct"/>
        <w:tblLook w:val="04A0" w:firstRow="1" w:lastRow="0" w:firstColumn="1" w:lastColumn="0" w:noHBand="0" w:noVBand="1"/>
      </w:tblPr>
      <w:tblGrid>
        <w:gridCol w:w="5069"/>
        <w:gridCol w:w="5069"/>
      </w:tblGrid>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8"/>
                <w:szCs w:val="28"/>
              </w:rPr>
            </w:pPr>
            <w:r w:rsidRPr="00440A4C">
              <w:rPr>
                <w:rFonts w:ascii="Times New Roman" w:eastAsia="Calibri" w:hAnsi="Times New Roman" w:cs="Times New Roman"/>
                <w:sz w:val="28"/>
                <w:szCs w:val="28"/>
              </w:rPr>
              <w:t>Наименование счета</w:t>
            </w:r>
          </w:p>
        </w:tc>
        <w:tc>
          <w:tcPr>
            <w:tcW w:w="2500" w:type="pct"/>
            <w:vAlign w:val="center"/>
          </w:tcPr>
          <w:p w:rsidR="00440A4C" w:rsidRPr="00440A4C" w:rsidRDefault="00440A4C" w:rsidP="00440A4C">
            <w:pPr>
              <w:jc w:val="center"/>
              <w:rPr>
                <w:rFonts w:ascii="Times New Roman" w:eastAsia="Calibri" w:hAnsi="Times New Roman" w:cs="Times New Roman"/>
                <w:sz w:val="28"/>
                <w:szCs w:val="28"/>
              </w:rPr>
            </w:pPr>
            <w:r w:rsidRPr="00440A4C">
              <w:rPr>
                <w:rFonts w:ascii="Times New Roman" w:eastAsia="Calibri" w:hAnsi="Times New Roman" w:cs="Times New Roman"/>
                <w:sz w:val="28"/>
                <w:szCs w:val="28"/>
              </w:rPr>
              <w:t>Номер счета</w:t>
            </w:r>
          </w:p>
        </w:tc>
      </w:tr>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Имущество, полученное в пользование</w:t>
            </w:r>
          </w:p>
        </w:t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01</w:t>
            </w:r>
          </w:p>
        </w:tc>
      </w:tr>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Материальные ценности на хранении</w:t>
            </w:r>
          </w:p>
        </w:t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02</w:t>
            </w:r>
          </w:p>
        </w:tc>
      </w:tr>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Бланки строгой отчетности</w:t>
            </w:r>
          </w:p>
        </w:t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03</w:t>
            </w:r>
          </w:p>
        </w:tc>
      </w:tr>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Сомнительная задолженность</w:t>
            </w:r>
          </w:p>
        </w:t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04</w:t>
            </w:r>
          </w:p>
        </w:tc>
      </w:tr>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Материальные ценности, оплаченные по централизованному снабжению</w:t>
            </w:r>
          </w:p>
        </w:t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05</w:t>
            </w:r>
          </w:p>
        </w:tc>
      </w:tr>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Награды, призы, кубки и ценные подарки, сувениры</w:t>
            </w:r>
          </w:p>
        </w:t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07</w:t>
            </w:r>
          </w:p>
        </w:tc>
      </w:tr>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Запасные части к транспортным средствам, выданные взамен изношенных</w:t>
            </w:r>
          </w:p>
        </w:t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09</w:t>
            </w:r>
          </w:p>
        </w:tc>
      </w:tr>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Поступления денежных средств</w:t>
            </w:r>
          </w:p>
        </w:t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17</w:t>
            </w:r>
          </w:p>
        </w:tc>
      </w:tr>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Выбытия денежных средств</w:t>
            </w:r>
          </w:p>
        </w:t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18</w:t>
            </w:r>
          </w:p>
        </w:tc>
      </w:tr>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Основные средства в эксплуатации</w:t>
            </w:r>
          </w:p>
        </w:t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21</w:t>
            </w:r>
          </w:p>
        </w:tc>
      </w:tr>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Материальные ценности, полученные по централизованному снабжению</w:t>
            </w:r>
          </w:p>
        </w:t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22</w:t>
            </w:r>
          </w:p>
        </w:tc>
      </w:tr>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Периодические издания для пользования</w:t>
            </w:r>
          </w:p>
        </w:t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23</w:t>
            </w:r>
          </w:p>
        </w:tc>
      </w:tr>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Имущество, переданное в возмездное пользование (аренду)</w:t>
            </w:r>
          </w:p>
        </w:t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25</w:t>
            </w:r>
          </w:p>
        </w:tc>
      </w:tr>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Имущество, переданное в безвозмездное пользование</w:t>
            </w:r>
          </w:p>
        </w:t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26</w:t>
            </w:r>
          </w:p>
        </w:tc>
      </w:tr>
    </w:tbl>
    <w:p w:rsidR="00440A4C" w:rsidRPr="00440A4C" w:rsidRDefault="00440A4C" w:rsidP="00440A4C">
      <w:pPr>
        <w:spacing w:before="0" w:beforeAutospacing="0" w:after="200" w:afterAutospacing="0" w:line="276" w:lineRule="auto"/>
        <w:rPr>
          <w:rFonts w:ascii="Times New Roman" w:eastAsia="Calibri" w:hAnsi="Times New Roman" w:cs="Times New Roman"/>
          <w:sz w:val="28"/>
          <w:szCs w:val="28"/>
          <w:lang w:val="ru-RU"/>
        </w:rPr>
      </w:pPr>
    </w:p>
    <w:p w:rsidR="00440A4C" w:rsidRDefault="00440A4C">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br w:type="page"/>
      </w:r>
    </w:p>
    <w:p w:rsidR="00E131A7" w:rsidRPr="00E131A7" w:rsidRDefault="00E131A7" w:rsidP="00E131A7">
      <w:pPr>
        <w:spacing w:before="0" w:beforeAutospacing="0" w:after="0" w:afterAutospacing="0"/>
        <w:jc w:val="right"/>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lastRenderedPageBreak/>
        <w:t>Приложение №</w:t>
      </w:r>
      <w:r>
        <w:rPr>
          <w:rFonts w:ascii="Times New Roman" w:eastAsia="Calibri" w:hAnsi="Times New Roman" w:cs="Times New Roman"/>
          <w:sz w:val="24"/>
          <w:szCs w:val="24"/>
          <w:lang w:val="ru-RU"/>
        </w:rPr>
        <w:t>2</w:t>
      </w:r>
    </w:p>
    <w:p w:rsidR="00E131A7" w:rsidRPr="00E131A7" w:rsidRDefault="00E131A7" w:rsidP="00E131A7">
      <w:pPr>
        <w:spacing w:before="0" w:beforeAutospacing="0" w:after="0" w:afterAutospacing="0"/>
        <w:jc w:val="right"/>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к Учетной политике</w:t>
      </w:r>
    </w:p>
    <w:p w:rsidR="00440A4C" w:rsidRPr="00440A4C" w:rsidRDefault="00440A4C" w:rsidP="00440A4C">
      <w:pPr>
        <w:spacing w:before="0" w:beforeAutospacing="0" w:after="0" w:afterAutospacing="0"/>
        <w:jc w:val="right"/>
        <w:rPr>
          <w:rFonts w:ascii="Times New Roman" w:eastAsia="Calibri" w:hAnsi="Times New Roman" w:cs="Times New Roman"/>
          <w:sz w:val="24"/>
          <w:szCs w:val="24"/>
          <w:lang w:val="ru-RU"/>
        </w:rPr>
      </w:pPr>
    </w:p>
    <w:p w:rsidR="00440A4C" w:rsidRPr="00440A4C" w:rsidRDefault="00440A4C" w:rsidP="00440A4C">
      <w:pPr>
        <w:spacing w:before="0" w:beforeAutospacing="0" w:after="0" w:afterAutospacing="0"/>
        <w:jc w:val="right"/>
        <w:rPr>
          <w:rFonts w:ascii="Times New Roman" w:eastAsia="Calibri" w:hAnsi="Times New Roman" w:cs="Times New Roman"/>
          <w:sz w:val="24"/>
          <w:szCs w:val="24"/>
          <w:lang w:val="ru-RU"/>
        </w:rPr>
      </w:pPr>
    </w:p>
    <w:p w:rsidR="00E131A7" w:rsidRDefault="00440A4C" w:rsidP="00440A4C">
      <w:pPr>
        <w:spacing w:before="0" w:beforeAutospacing="0" w:after="0" w:afterAutospacing="0"/>
        <w:jc w:val="center"/>
        <w:rPr>
          <w:rFonts w:ascii="Times New Roman" w:eastAsia="Times New Roman" w:hAnsi="Times New Roman" w:cs="Times New Roman"/>
          <w:b/>
          <w:color w:val="000000"/>
          <w:sz w:val="28"/>
          <w:szCs w:val="28"/>
          <w:lang w:val="ru-RU"/>
        </w:rPr>
      </w:pPr>
      <w:r w:rsidRPr="00440A4C">
        <w:rPr>
          <w:rFonts w:ascii="Times New Roman" w:eastAsia="Times New Roman" w:hAnsi="Times New Roman" w:cs="Times New Roman"/>
          <w:b/>
          <w:color w:val="000000"/>
          <w:sz w:val="28"/>
          <w:szCs w:val="28"/>
          <w:lang w:val="ru-RU"/>
        </w:rPr>
        <w:t xml:space="preserve">Перечень должностей работников, </w:t>
      </w:r>
    </w:p>
    <w:p w:rsidR="00440A4C" w:rsidRPr="00440A4C" w:rsidRDefault="00440A4C" w:rsidP="00440A4C">
      <w:pPr>
        <w:spacing w:before="0" w:beforeAutospacing="0" w:after="0" w:afterAutospacing="0"/>
        <w:jc w:val="center"/>
        <w:rPr>
          <w:rFonts w:ascii="Times New Roman" w:eastAsia="Times New Roman" w:hAnsi="Times New Roman" w:cs="Times New Roman"/>
          <w:b/>
          <w:color w:val="000000"/>
          <w:sz w:val="28"/>
          <w:szCs w:val="28"/>
          <w:lang w:val="ru-RU"/>
        </w:rPr>
      </w:pPr>
      <w:r w:rsidRPr="00440A4C">
        <w:rPr>
          <w:rFonts w:ascii="Times New Roman" w:eastAsia="Times New Roman" w:hAnsi="Times New Roman" w:cs="Times New Roman"/>
          <w:b/>
          <w:color w:val="000000"/>
          <w:sz w:val="28"/>
          <w:szCs w:val="28"/>
          <w:lang w:val="ru-RU"/>
        </w:rPr>
        <w:t>имеющих право подписи первичных учетных документов, счетов-фактур, денежных и расчетных документов, финансовых обязательств и др.</w:t>
      </w:r>
    </w:p>
    <w:p w:rsidR="00440A4C" w:rsidRPr="00440A4C" w:rsidRDefault="00440A4C" w:rsidP="00440A4C">
      <w:pPr>
        <w:spacing w:before="0" w:beforeAutospacing="0" w:after="0" w:afterAutospacing="0"/>
        <w:jc w:val="center"/>
        <w:rPr>
          <w:rFonts w:ascii="Times New Roman" w:eastAsia="Times New Roman" w:hAnsi="Times New Roman" w:cs="Times New Roman"/>
          <w:b/>
          <w:color w:val="000000"/>
          <w:sz w:val="28"/>
          <w:szCs w:val="28"/>
          <w:lang w:val="ru-RU"/>
        </w:rPr>
      </w:pPr>
    </w:p>
    <w:tbl>
      <w:tblPr>
        <w:tblStyle w:val="2"/>
        <w:tblW w:w="0" w:type="auto"/>
        <w:jc w:val="center"/>
        <w:tblLook w:val="04A0" w:firstRow="1" w:lastRow="0" w:firstColumn="1" w:lastColumn="0" w:noHBand="0" w:noVBand="1"/>
      </w:tblPr>
      <w:tblGrid>
        <w:gridCol w:w="1560"/>
        <w:gridCol w:w="3225"/>
        <w:gridCol w:w="4786"/>
      </w:tblGrid>
      <w:tr w:rsidR="00440A4C" w:rsidRPr="00440A4C" w:rsidTr="00E131A7">
        <w:trPr>
          <w:jc w:val="center"/>
        </w:trPr>
        <w:tc>
          <w:tcPr>
            <w:tcW w:w="1560" w:type="dxa"/>
          </w:tcPr>
          <w:p w:rsidR="00440A4C" w:rsidRPr="00440A4C" w:rsidRDefault="00440A4C" w:rsidP="00440A4C">
            <w:pPr>
              <w:jc w:val="center"/>
              <w:rPr>
                <w:rFonts w:ascii="Times New Roman" w:eastAsia="Calibri" w:hAnsi="Times New Roman" w:cs="Times New Roman"/>
                <w:b/>
                <w:sz w:val="24"/>
                <w:szCs w:val="24"/>
              </w:rPr>
            </w:pPr>
            <w:r w:rsidRPr="00440A4C">
              <w:rPr>
                <w:rFonts w:ascii="Times New Roman" w:eastAsia="Calibri" w:hAnsi="Times New Roman" w:cs="Times New Roman"/>
                <w:b/>
                <w:sz w:val="24"/>
                <w:szCs w:val="24"/>
              </w:rPr>
              <w:t>№ п/п</w:t>
            </w:r>
          </w:p>
        </w:tc>
        <w:tc>
          <w:tcPr>
            <w:tcW w:w="3225" w:type="dxa"/>
          </w:tcPr>
          <w:p w:rsidR="00440A4C" w:rsidRPr="00440A4C" w:rsidRDefault="00440A4C" w:rsidP="00440A4C">
            <w:pPr>
              <w:jc w:val="center"/>
              <w:rPr>
                <w:rFonts w:ascii="Times New Roman" w:eastAsia="Calibri" w:hAnsi="Times New Roman" w:cs="Times New Roman"/>
                <w:b/>
                <w:sz w:val="24"/>
                <w:szCs w:val="24"/>
              </w:rPr>
            </w:pPr>
            <w:r w:rsidRPr="00440A4C">
              <w:rPr>
                <w:rFonts w:ascii="Times New Roman" w:eastAsia="Calibri" w:hAnsi="Times New Roman" w:cs="Times New Roman"/>
                <w:b/>
                <w:sz w:val="24"/>
                <w:szCs w:val="24"/>
              </w:rPr>
              <w:t>Должность</w:t>
            </w:r>
          </w:p>
        </w:tc>
        <w:tc>
          <w:tcPr>
            <w:tcW w:w="4786" w:type="dxa"/>
          </w:tcPr>
          <w:p w:rsidR="00440A4C" w:rsidRPr="00440A4C" w:rsidRDefault="00440A4C" w:rsidP="00440A4C">
            <w:pPr>
              <w:jc w:val="center"/>
              <w:rPr>
                <w:rFonts w:ascii="Times New Roman" w:eastAsia="Calibri" w:hAnsi="Times New Roman" w:cs="Times New Roman"/>
                <w:b/>
                <w:sz w:val="24"/>
                <w:szCs w:val="24"/>
              </w:rPr>
            </w:pPr>
            <w:r w:rsidRPr="00440A4C">
              <w:rPr>
                <w:rFonts w:ascii="Times New Roman" w:eastAsia="Calibri" w:hAnsi="Times New Roman" w:cs="Times New Roman"/>
                <w:b/>
                <w:sz w:val="24"/>
                <w:szCs w:val="24"/>
              </w:rPr>
              <w:t>Наименование документов</w:t>
            </w:r>
          </w:p>
        </w:tc>
      </w:tr>
      <w:tr w:rsidR="00440A4C" w:rsidRPr="00440A4C" w:rsidTr="00E131A7">
        <w:trPr>
          <w:trHeight w:val="720"/>
          <w:jc w:val="center"/>
        </w:trPr>
        <w:tc>
          <w:tcPr>
            <w:tcW w:w="1560" w:type="dxa"/>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3225" w:type="dxa"/>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Руководитель учреждения</w:t>
            </w:r>
          </w:p>
        </w:tc>
        <w:tc>
          <w:tcPr>
            <w:tcW w:w="4786" w:type="dxa"/>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Все документы</w:t>
            </w:r>
          </w:p>
        </w:tc>
      </w:tr>
      <w:tr w:rsidR="00440A4C" w:rsidRPr="00440A4C" w:rsidTr="00E131A7">
        <w:trPr>
          <w:trHeight w:val="569"/>
          <w:jc w:val="center"/>
        </w:trPr>
        <w:tc>
          <w:tcPr>
            <w:tcW w:w="1560" w:type="dxa"/>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3225" w:type="dxa"/>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Главный бухгалтер</w:t>
            </w:r>
          </w:p>
        </w:tc>
        <w:tc>
          <w:tcPr>
            <w:tcW w:w="4786" w:type="dxa"/>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Финансово-хозяйственный документы</w:t>
            </w:r>
          </w:p>
        </w:tc>
      </w:tr>
      <w:tr w:rsidR="00440A4C" w:rsidRPr="00440A4C" w:rsidTr="00E131A7">
        <w:trPr>
          <w:jc w:val="center"/>
        </w:trPr>
        <w:tc>
          <w:tcPr>
            <w:tcW w:w="1560" w:type="dxa"/>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3225" w:type="dxa"/>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Лицо, исполняющее обязанности на период отсутствия руководителя</w:t>
            </w:r>
          </w:p>
        </w:tc>
        <w:tc>
          <w:tcPr>
            <w:tcW w:w="4786" w:type="dxa"/>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Все документы</w:t>
            </w:r>
          </w:p>
        </w:tc>
      </w:tr>
      <w:tr w:rsidR="00440A4C" w:rsidRPr="00440A4C" w:rsidTr="00E131A7">
        <w:trPr>
          <w:jc w:val="center"/>
        </w:trPr>
        <w:tc>
          <w:tcPr>
            <w:tcW w:w="1560" w:type="dxa"/>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3225" w:type="dxa"/>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Заместитель руководителя, заведующий хозяйством, старший воспитатель</w:t>
            </w:r>
          </w:p>
        </w:tc>
        <w:tc>
          <w:tcPr>
            <w:tcW w:w="4786" w:type="dxa"/>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Товарные накладные, УПД.</w:t>
            </w:r>
          </w:p>
        </w:tc>
      </w:tr>
    </w:tbl>
    <w:p w:rsidR="00440A4C" w:rsidRDefault="00440A4C" w:rsidP="00440A4C">
      <w:pPr>
        <w:spacing w:before="0" w:beforeAutospacing="0" w:after="0" w:afterAutospacing="0"/>
        <w:jc w:val="center"/>
        <w:rPr>
          <w:rFonts w:ascii="Times New Roman" w:eastAsia="Calibri" w:hAnsi="Times New Roman" w:cs="Times New Roman"/>
          <w:b/>
          <w:sz w:val="24"/>
          <w:szCs w:val="24"/>
          <w:lang w:val="ru-RU"/>
        </w:rPr>
      </w:pPr>
    </w:p>
    <w:p w:rsidR="00E131A7" w:rsidRDefault="00E131A7">
      <w:pP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br w:type="page"/>
      </w:r>
    </w:p>
    <w:p w:rsidR="00E131A7" w:rsidRDefault="00E131A7" w:rsidP="00E131A7">
      <w:pPr>
        <w:spacing w:before="0" w:beforeAutospacing="0" w:after="0" w:afterAutospacing="0"/>
        <w:jc w:val="right"/>
        <w:rPr>
          <w:rFonts w:ascii="Times New Roman" w:eastAsia="Calibri" w:hAnsi="Times New Roman" w:cs="Times New Roman"/>
          <w:sz w:val="24"/>
          <w:szCs w:val="24"/>
          <w:lang w:val="ru-RU"/>
        </w:rPr>
        <w:sectPr w:rsidR="00E131A7" w:rsidSect="00152D77">
          <w:pgSz w:w="11907" w:h="16839"/>
          <w:pgMar w:top="567" w:right="851" w:bottom="567" w:left="1134" w:header="720" w:footer="720" w:gutter="0"/>
          <w:cols w:space="720"/>
          <w:docGrid w:linePitch="299"/>
        </w:sectPr>
      </w:pPr>
    </w:p>
    <w:p w:rsidR="00E131A7" w:rsidRPr="00E131A7" w:rsidRDefault="00E131A7" w:rsidP="00E131A7">
      <w:pPr>
        <w:spacing w:before="0" w:beforeAutospacing="0" w:after="0" w:afterAutospacing="0"/>
        <w:jc w:val="right"/>
        <w:rPr>
          <w:rFonts w:ascii="Times New Roman" w:eastAsia="Calibri" w:hAnsi="Times New Roman" w:cs="Times New Roman"/>
          <w:sz w:val="24"/>
          <w:szCs w:val="24"/>
          <w:lang w:val="ru-RU"/>
        </w:rPr>
      </w:pPr>
      <w:bookmarkStart w:id="2" w:name="_Hlk85634385"/>
      <w:r w:rsidRPr="00E131A7">
        <w:rPr>
          <w:rFonts w:ascii="Times New Roman" w:eastAsia="Calibri" w:hAnsi="Times New Roman" w:cs="Times New Roman"/>
          <w:sz w:val="24"/>
          <w:szCs w:val="24"/>
          <w:lang w:val="ru-RU"/>
        </w:rPr>
        <w:lastRenderedPageBreak/>
        <w:t>Приложение №</w:t>
      </w:r>
      <w:r>
        <w:rPr>
          <w:rFonts w:ascii="Times New Roman" w:eastAsia="Calibri" w:hAnsi="Times New Roman" w:cs="Times New Roman"/>
          <w:sz w:val="24"/>
          <w:szCs w:val="24"/>
          <w:lang w:val="ru-RU"/>
        </w:rPr>
        <w:t>3</w:t>
      </w:r>
    </w:p>
    <w:p w:rsidR="00E131A7" w:rsidRPr="00E131A7" w:rsidRDefault="00E131A7" w:rsidP="00E131A7">
      <w:pPr>
        <w:spacing w:before="0" w:beforeAutospacing="0" w:after="0" w:afterAutospacing="0"/>
        <w:jc w:val="right"/>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к Учетной политике</w:t>
      </w:r>
    </w:p>
    <w:bookmarkEnd w:id="2"/>
    <w:p w:rsidR="00E131A7" w:rsidRPr="00E131A7" w:rsidRDefault="00E131A7" w:rsidP="00E131A7">
      <w:pPr>
        <w:spacing w:before="0" w:beforeAutospacing="0" w:after="0" w:afterAutospacing="0"/>
        <w:jc w:val="right"/>
        <w:rPr>
          <w:rFonts w:ascii="Times New Roman" w:eastAsia="Calibri" w:hAnsi="Times New Roman" w:cs="Times New Roman"/>
          <w:sz w:val="24"/>
          <w:szCs w:val="24"/>
          <w:lang w:val="ru-RU"/>
        </w:rPr>
      </w:pPr>
    </w:p>
    <w:p w:rsidR="00E131A7" w:rsidRPr="00E131A7" w:rsidRDefault="00E131A7" w:rsidP="00E131A7">
      <w:pPr>
        <w:spacing w:before="0" w:beforeAutospacing="0" w:after="0" w:afterAutospacing="0"/>
        <w:jc w:val="center"/>
        <w:rPr>
          <w:rFonts w:ascii="Times New Roman" w:eastAsia="Calibri" w:hAnsi="Times New Roman" w:cs="Times New Roman"/>
          <w:b/>
          <w:sz w:val="28"/>
          <w:szCs w:val="28"/>
          <w:lang w:val="ru-RU"/>
        </w:rPr>
      </w:pPr>
      <w:r w:rsidRPr="00E131A7">
        <w:rPr>
          <w:rFonts w:ascii="Times New Roman" w:eastAsia="Calibri" w:hAnsi="Times New Roman" w:cs="Times New Roman"/>
          <w:b/>
          <w:sz w:val="28"/>
          <w:szCs w:val="28"/>
          <w:lang w:val="ru-RU"/>
        </w:rPr>
        <w:t>График передачи документооборота</w:t>
      </w:r>
    </w:p>
    <w:p w:rsidR="00E131A7" w:rsidRPr="00E131A7" w:rsidRDefault="00E131A7" w:rsidP="00E131A7">
      <w:pPr>
        <w:spacing w:before="0" w:beforeAutospacing="0" w:after="0" w:afterAutospacing="0"/>
        <w:jc w:val="both"/>
        <w:rPr>
          <w:rFonts w:ascii="Times New Roman" w:eastAsia="Calibri" w:hAnsi="Times New Roman" w:cs="Times New Roman"/>
          <w:sz w:val="28"/>
          <w:szCs w:val="28"/>
          <w:lang w:val="ru-RU"/>
        </w:rPr>
      </w:pPr>
    </w:p>
    <w:tbl>
      <w:tblPr>
        <w:tblStyle w:val="3"/>
        <w:tblW w:w="5000" w:type="pct"/>
        <w:tblLook w:val="04A0" w:firstRow="1" w:lastRow="0" w:firstColumn="1" w:lastColumn="0" w:noHBand="0" w:noVBand="1"/>
      </w:tblPr>
      <w:tblGrid>
        <w:gridCol w:w="3822"/>
        <w:gridCol w:w="3252"/>
        <w:gridCol w:w="2949"/>
        <w:gridCol w:w="2949"/>
        <w:gridCol w:w="2949"/>
      </w:tblGrid>
      <w:tr w:rsidR="00E131A7" w:rsidRPr="00D74465" w:rsidTr="00E131A7">
        <w:trPr>
          <w:trHeight w:val="738"/>
          <w:tblHeader/>
        </w:trPr>
        <w:tc>
          <w:tcPr>
            <w:tcW w:w="1200" w:type="pct"/>
            <w:vAlign w:val="center"/>
          </w:tcPr>
          <w:p w:rsidR="00E131A7" w:rsidRPr="00E131A7" w:rsidRDefault="00E131A7" w:rsidP="00E131A7">
            <w:pPr>
              <w:jc w:val="center"/>
              <w:rPr>
                <w:rFonts w:ascii="Times New Roman" w:eastAsia="Calibri" w:hAnsi="Times New Roman" w:cs="Times New Roman"/>
                <w:b/>
                <w:sz w:val="24"/>
                <w:szCs w:val="24"/>
              </w:rPr>
            </w:pPr>
            <w:r w:rsidRPr="00E131A7">
              <w:rPr>
                <w:rFonts w:ascii="Times New Roman" w:eastAsia="Calibri" w:hAnsi="Times New Roman" w:cs="Times New Roman"/>
                <w:b/>
                <w:sz w:val="24"/>
                <w:szCs w:val="24"/>
              </w:rPr>
              <w:t>Наименование/вид документа</w:t>
            </w:r>
          </w:p>
        </w:tc>
        <w:tc>
          <w:tcPr>
            <w:tcW w:w="1021" w:type="pct"/>
            <w:vAlign w:val="center"/>
          </w:tcPr>
          <w:p w:rsidR="00E131A7" w:rsidRPr="00E131A7" w:rsidRDefault="00E131A7" w:rsidP="00E131A7">
            <w:pPr>
              <w:jc w:val="center"/>
              <w:rPr>
                <w:rFonts w:ascii="Times New Roman" w:eastAsia="Calibri" w:hAnsi="Times New Roman" w:cs="Times New Roman"/>
                <w:b/>
                <w:sz w:val="24"/>
                <w:szCs w:val="24"/>
              </w:rPr>
            </w:pPr>
            <w:r w:rsidRPr="00E131A7">
              <w:rPr>
                <w:rFonts w:ascii="Times New Roman" w:eastAsia="Calibri" w:hAnsi="Times New Roman" w:cs="Times New Roman"/>
                <w:b/>
                <w:sz w:val="24"/>
                <w:szCs w:val="24"/>
              </w:rPr>
              <w:t>Срок представления в МКУ</w:t>
            </w:r>
          </w:p>
        </w:tc>
        <w:tc>
          <w:tcPr>
            <w:tcW w:w="926" w:type="pct"/>
            <w:vAlign w:val="center"/>
          </w:tcPr>
          <w:p w:rsidR="00E131A7" w:rsidRPr="00E131A7" w:rsidRDefault="00E131A7" w:rsidP="00E131A7">
            <w:pPr>
              <w:jc w:val="center"/>
              <w:rPr>
                <w:rFonts w:ascii="Times New Roman" w:eastAsia="Calibri" w:hAnsi="Times New Roman" w:cs="Times New Roman"/>
                <w:b/>
                <w:sz w:val="24"/>
                <w:szCs w:val="24"/>
              </w:rPr>
            </w:pPr>
            <w:r w:rsidRPr="00E131A7">
              <w:rPr>
                <w:rFonts w:ascii="Times New Roman" w:eastAsia="Calibri" w:hAnsi="Times New Roman" w:cs="Times New Roman"/>
                <w:b/>
                <w:sz w:val="24"/>
                <w:szCs w:val="24"/>
              </w:rPr>
              <w:t>Лицо ответственное за предоставление документа</w:t>
            </w:r>
          </w:p>
        </w:tc>
        <w:tc>
          <w:tcPr>
            <w:tcW w:w="926" w:type="pct"/>
            <w:vAlign w:val="center"/>
          </w:tcPr>
          <w:p w:rsidR="00E131A7" w:rsidRPr="00E131A7" w:rsidRDefault="00E131A7" w:rsidP="00E131A7">
            <w:pPr>
              <w:jc w:val="center"/>
              <w:rPr>
                <w:rFonts w:ascii="Times New Roman" w:eastAsia="Calibri" w:hAnsi="Times New Roman" w:cs="Times New Roman"/>
                <w:b/>
                <w:sz w:val="24"/>
                <w:szCs w:val="24"/>
              </w:rPr>
            </w:pPr>
            <w:r w:rsidRPr="00E131A7">
              <w:rPr>
                <w:rFonts w:ascii="Times New Roman" w:eastAsia="Calibri" w:hAnsi="Times New Roman" w:cs="Times New Roman"/>
                <w:b/>
                <w:sz w:val="24"/>
                <w:szCs w:val="24"/>
              </w:rPr>
              <w:t>Срок принятия к учету</w:t>
            </w:r>
          </w:p>
        </w:tc>
        <w:tc>
          <w:tcPr>
            <w:tcW w:w="926" w:type="pct"/>
            <w:vAlign w:val="center"/>
          </w:tcPr>
          <w:p w:rsidR="00E131A7" w:rsidRPr="00E131A7" w:rsidRDefault="00E131A7" w:rsidP="00E131A7">
            <w:pPr>
              <w:jc w:val="center"/>
              <w:rPr>
                <w:rFonts w:ascii="Times New Roman" w:eastAsia="Calibri" w:hAnsi="Times New Roman" w:cs="Times New Roman"/>
                <w:b/>
                <w:sz w:val="24"/>
                <w:szCs w:val="24"/>
              </w:rPr>
            </w:pPr>
            <w:r w:rsidRPr="00E131A7">
              <w:rPr>
                <w:rFonts w:ascii="Times New Roman" w:eastAsia="Calibri" w:hAnsi="Times New Roman" w:cs="Times New Roman"/>
                <w:b/>
                <w:sz w:val="24"/>
                <w:szCs w:val="24"/>
              </w:rPr>
              <w:t>Лицо ответственное за принятие к учёту</w:t>
            </w:r>
          </w:p>
        </w:tc>
      </w:tr>
      <w:tr w:rsidR="00E131A7" w:rsidRPr="00D74465" w:rsidTr="00E131A7">
        <w:trPr>
          <w:trHeight w:val="1600"/>
        </w:trPr>
        <w:tc>
          <w:tcPr>
            <w:tcW w:w="1200"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Приказы о приёме/увольнении, о всех видах отпусков (ежегодные, учебные, прочие), о замещении временно отсутствующих работников</w:t>
            </w:r>
          </w:p>
        </w:tc>
        <w:tc>
          <w:tcPr>
            <w:tcW w:w="1021"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День утверждения документа*</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Руководитель учреждения</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Не позднее дня, следующего за днём представления в МКУ*</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p>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Бухгалтер по заработной плате, закреплённый за учреждением</w:t>
            </w:r>
          </w:p>
        </w:tc>
      </w:tr>
      <w:tr w:rsidR="00E131A7" w:rsidRPr="00D74465" w:rsidTr="00E131A7">
        <w:trPr>
          <w:trHeight w:val="1410"/>
        </w:trPr>
        <w:tc>
          <w:tcPr>
            <w:tcW w:w="1200"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Приказы о распределении фонда стимулирования необходимо представлять в отделы учета оплаты труда</w:t>
            </w:r>
          </w:p>
        </w:tc>
        <w:tc>
          <w:tcPr>
            <w:tcW w:w="1021"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Не позднее 26 числа текущего месяца*</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Руководитель учреждения</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Не позднее дня, следующего за днём представления в МКУ*</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Бухгалтер по заработной плате,  закреплённый за учреждением</w:t>
            </w:r>
          </w:p>
        </w:tc>
      </w:tr>
      <w:tr w:rsidR="00E131A7" w:rsidRPr="00D74465" w:rsidTr="00E131A7">
        <w:trPr>
          <w:trHeight w:val="2679"/>
        </w:trPr>
        <w:tc>
          <w:tcPr>
            <w:tcW w:w="1200"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Табели учета рабочего времени по сотрудникам, табели учета рабочего времени по сотрудникам, оказывающим дополнительные платные услуги, акты выполненных работ по договорам гражданско-правового характера</w:t>
            </w:r>
          </w:p>
        </w:tc>
        <w:tc>
          <w:tcPr>
            <w:tcW w:w="1021"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Не позднее 20 числа текущего месяца*</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p>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Руководитель учреждения</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Не позднее дня, следующего за днём представления в МКУ*</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Бухгалтер отдела доходов, закреплённый за учреждением</w:t>
            </w:r>
          </w:p>
        </w:tc>
      </w:tr>
      <w:tr w:rsidR="00E131A7" w:rsidRPr="00D74465" w:rsidTr="00E131A7">
        <w:trPr>
          <w:trHeight w:val="624"/>
        </w:trPr>
        <w:tc>
          <w:tcPr>
            <w:tcW w:w="1200"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Документы, подтверждающие факты хозяйственной деятельности</w:t>
            </w:r>
          </w:p>
        </w:tc>
        <w:tc>
          <w:tcPr>
            <w:tcW w:w="1021"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Не позднее дня, следующего за днём совершения факта*</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Материально ответственное лицо учреждения</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Не позднее дня, следующего за днём представления в МКУ*</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Бухгалтер отдела учета материальных запасов/учёта продуктов питания, закреплённый за учреждением</w:t>
            </w:r>
          </w:p>
        </w:tc>
      </w:tr>
      <w:tr w:rsidR="00E131A7" w:rsidRPr="00D74465" w:rsidTr="00E131A7">
        <w:trPr>
          <w:trHeight w:val="1007"/>
        </w:trPr>
        <w:tc>
          <w:tcPr>
            <w:tcW w:w="1200"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lastRenderedPageBreak/>
              <w:t>Документы необходимые для размещения в ЕИС</w:t>
            </w:r>
          </w:p>
        </w:tc>
        <w:tc>
          <w:tcPr>
            <w:tcW w:w="1021"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Представлять в отдел по закупкам МКУ в день подписания документа</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Материально ответственное лицо учреждения</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Специалист по закупкам, закреплённый за учреждением</w:t>
            </w:r>
          </w:p>
        </w:tc>
      </w:tr>
      <w:tr w:rsidR="00E131A7" w:rsidRPr="00D74465" w:rsidTr="00E131A7">
        <w:trPr>
          <w:trHeight w:val="1269"/>
        </w:trPr>
        <w:tc>
          <w:tcPr>
            <w:tcW w:w="1200"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Листы временной нетрудоспособности</w:t>
            </w:r>
          </w:p>
        </w:tc>
        <w:tc>
          <w:tcPr>
            <w:tcW w:w="1021"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Не позднее дня, следующего за днём, когда сотрудник приступил к работе после болезни*</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Лицо, оформившее лист временной нетрудоспособности</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Не позднее дня, следующего за днём представления в МКУ*</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Бухгалтер по заработной плате, закреплённый за учреждением</w:t>
            </w:r>
          </w:p>
        </w:tc>
      </w:tr>
      <w:tr w:rsidR="00E131A7" w:rsidRPr="00E131A7" w:rsidTr="00E131A7">
        <w:trPr>
          <w:trHeight w:val="676"/>
        </w:trPr>
        <w:tc>
          <w:tcPr>
            <w:tcW w:w="1200"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Приказы к тарификации</w:t>
            </w:r>
          </w:p>
        </w:tc>
        <w:tc>
          <w:tcPr>
            <w:tcW w:w="1021"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Не позднее дня, следующего за днём комплектования*</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Руководитель учреждения</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Не позднее дня, следующего за днём представления в МКУ*</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Экономист, закреплённый за учреждением</w:t>
            </w:r>
          </w:p>
        </w:tc>
      </w:tr>
    </w:tbl>
    <w:p w:rsidR="00E131A7" w:rsidRPr="00E131A7" w:rsidRDefault="00E131A7" w:rsidP="00E131A7">
      <w:pPr>
        <w:spacing w:before="0" w:beforeAutospacing="0" w:after="0" w:afterAutospacing="0"/>
        <w:jc w:val="center"/>
        <w:rPr>
          <w:rFonts w:ascii="Times New Roman" w:eastAsia="Calibri" w:hAnsi="Times New Roman" w:cs="Times New Roman"/>
          <w:sz w:val="24"/>
          <w:szCs w:val="24"/>
          <w:lang w:val="ru-RU"/>
        </w:rPr>
      </w:pPr>
    </w:p>
    <w:p w:rsidR="00E131A7" w:rsidRPr="00E131A7" w:rsidRDefault="00E131A7" w:rsidP="00E131A7">
      <w:pPr>
        <w:spacing w:before="0" w:beforeAutospacing="0" w:after="0" w:afterAutospacing="0"/>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*Если последний день срока приходится на нерабочий день, днем представления/принятия считается предшествующий рабочий день</w:t>
      </w:r>
    </w:p>
    <w:p w:rsidR="00E131A7" w:rsidRDefault="00E131A7" w:rsidP="00440A4C">
      <w:pPr>
        <w:spacing w:before="0" w:beforeAutospacing="0" w:after="0" w:afterAutospacing="0"/>
        <w:jc w:val="center"/>
        <w:rPr>
          <w:rFonts w:ascii="Times New Roman" w:eastAsia="Calibri" w:hAnsi="Times New Roman" w:cs="Times New Roman"/>
          <w:b/>
          <w:sz w:val="24"/>
          <w:szCs w:val="24"/>
          <w:lang w:val="ru-RU"/>
        </w:rPr>
        <w:sectPr w:rsidR="00E131A7" w:rsidSect="00E131A7">
          <w:pgSz w:w="16839" w:h="11907" w:orient="landscape"/>
          <w:pgMar w:top="851" w:right="567" w:bottom="1134" w:left="567" w:header="720" w:footer="720" w:gutter="0"/>
          <w:cols w:space="720"/>
          <w:docGrid w:linePitch="299"/>
        </w:sectPr>
      </w:pPr>
    </w:p>
    <w:p w:rsidR="00E131A7" w:rsidRPr="00E131A7" w:rsidRDefault="00E131A7" w:rsidP="00E131A7">
      <w:pPr>
        <w:spacing w:before="0" w:beforeAutospacing="0" w:after="0" w:afterAutospacing="0"/>
        <w:jc w:val="right"/>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lastRenderedPageBreak/>
        <w:t>Приложение №</w:t>
      </w:r>
      <w:r>
        <w:rPr>
          <w:rFonts w:ascii="Times New Roman" w:eastAsia="Calibri" w:hAnsi="Times New Roman" w:cs="Times New Roman"/>
          <w:sz w:val="24"/>
          <w:szCs w:val="24"/>
          <w:lang w:val="ru-RU"/>
        </w:rPr>
        <w:t>4</w:t>
      </w:r>
    </w:p>
    <w:p w:rsidR="00E131A7" w:rsidRPr="00E131A7" w:rsidRDefault="00E131A7" w:rsidP="00E131A7">
      <w:pPr>
        <w:spacing w:before="0" w:beforeAutospacing="0" w:after="0" w:afterAutospacing="0"/>
        <w:jc w:val="right"/>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к Учетной политике</w:t>
      </w:r>
    </w:p>
    <w:p w:rsidR="00E131A7" w:rsidRPr="00E131A7" w:rsidRDefault="00E131A7" w:rsidP="00E131A7">
      <w:pPr>
        <w:spacing w:before="0" w:beforeAutospacing="0" w:after="0" w:afterAutospacing="0"/>
        <w:jc w:val="right"/>
        <w:rPr>
          <w:rFonts w:ascii="Times New Roman" w:eastAsia="Calibri" w:hAnsi="Times New Roman" w:cs="Times New Roman"/>
          <w:sz w:val="24"/>
          <w:szCs w:val="24"/>
          <w:lang w:val="ru-RU"/>
        </w:rPr>
      </w:pPr>
    </w:p>
    <w:p w:rsidR="00E131A7" w:rsidRDefault="00E131A7" w:rsidP="00E131A7">
      <w:pPr>
        <w:spacing w:before="0" w:beforeAutospacing="0" w:after="0" w:afterAutospacing="0"/>
        <w:jc w:val="center"/>
        <w:rPr>
          <w:rFonts w:ascii="Times New Roman" w:eastAsia="Calibri" w:hAnsi="Times New Roman" w:cs="Times New Roman"/>
          <w:b/>
          <w:sz w:val="24"/>
          <w:szCs w:val="24"/>
          <w:lang w:val="ru-RU"/>
        </w:rPr>
      </w:pPr>
    </w:p>
    <w:p w:rsidR="00E131A7" w:rsidRDefault="00E131A7" w:rsidP="00E131A7">
      <w:pPr>
        <w:spacing w:before="0" w:beforeAutospacing="0" w:after="0" w:afterAutospacing="0"/>
        <w:jc w:val="center"/>
        <w:rPr>
          <w:rFonts w:ascii="Times New Roman" w:eastAsia="Calibri" w:hAnsi="Times New Roman" w:cs="Times New Roman"/>
          <w:b/>
          <w:sz w:val="24"/>
          <w:szCs w:val="24"/>
          <w:lang w:val="ru-RU"/>
        </w:rPr>
      </w:pPr>
    </w:p>
    <w:p w:rsidR="00E131A7" w:rsidRPr="00E131A7" w:rsidRDefault="00E131A7" w:rsidP="00E131A7">
      <w:pPr>
        <w:spacing w:before="0" w:beforeAutospacing="0" w:after="0" w:afterAutospacing="0"/>
        <w:jc w:val="center"/>
        <w:rPr>
          <w:rFonts w:ascii="Times New Roman" w:eastAsia="Calibri" w:hAnsi="Times New Roman" w:cs="Times New Roman"/>
          <w:b/>
          <w:sz w:val="28"/>
          <w:szCs w:val="28"/>
          <w:lang w:val="ru-RU"/>
        </w:rPr>
      </w:pPr>
      <w:r w:rsidRPr="00E131A7">
        <w:rPr>
          <w:rFonts w:ascii="Times New Roman" w:eastAsia="Calibri" w:hAnsi="Times New Roman" w:cs="Times New Roman"/>
          <w:b/>
          <w:sz w:val="28"/>
          <w:szCs w:val="28"/>
          <w:lang w:val="ru-RU"/>
        </w:rPr>
        <w:t>Нумерация журналов операций</w:t>
      </w:r>
    </w:p>
    <w:p w:rsidR="00E131A7" w:rsidRPr="00E131A7" w:rsidRDefault="00E131A7" w:rsidP="00E131A7">
      <w:pPr>
        <w:spacing w:before="0" w:beforeAutospacing="0" w:after="0" w:afterAutospacing="0"/>
        <w:jc w:val="center"/>
        <w:rPr>
          <w:rFonts w:ascii="Times New Roman" w:eastAsia="Calibri" w:hAnsi="Times New Roman" w:cs="Times New Roman"/>
          <w:b/>
          <w:sz w:val="28"/>
          <w:szCs w:val="28"/>
          <w:lang w:val="ru-RU"/>
        </w:rPr>
      </w:pPr>
    </w:p>
    <w:p w:rsidR="00E131A7" w:rsidRPr="00E131A7" w:rsidRDefault="00E131A7" w:rsidP="00E131A7">
      <w:pPr>
        <w:spacing w:before="0" w:beforeAutospacing="0" w:after="150" w:afterAutospacing="0"/>
        <w:jc w:val="center"/>
        <w:rPr>
          <w:rFonts w:ascii="Times New Roman" w:eastAsia="Times New Roman" w:hAnsi="Times New Roman" w:cs="Times New Roman"/>
          <w:color w:val="222222"/>
          <w:sz w:val="28"/>
          <w:szCs w:val="28"/>
          <w:lang w:val="ru-RU" w:eastAsia="ru-RU"/>
        </w:rPr>
      </w:pPr>
    </w:p>
    <w:tbl>
      <w:tblPr>
        <w:tblW w:w="0" w:type="auto"/>
        <w:jc w:val="center"/>
        <w:tblBorders>
          <w:top w:val="single" w:sz="6" w:space="0" w:color="222222"/>
          <w:left w:val="single" w:sz="6" w:space="0" w:color="222222"/>
          <w:bottom w:val="single" w:sz="6" w:space="0" w:color="222222"/>
          <w:right w:val="single" w:sz="6" w:space="0" w:color="222222"/>
          <w:insideH w:val="single" w:sz="6" w:space="0" w:color="222222"/>
          <w:insideV w:val="single" w:sz="6" w:space="0" w:color="222222"/>
        </w:tblBorders>
        <w:shd w:val="solid" w:color="FFFFFF" w:fill="FFFFFF"/>
        <w:tblCellMar>
          <w:top w:w="15" w:type="dxa"/>
          <w:left w:w="15" w:type="dxa"/>
          <w:bottom w:w="15" w:type="dxa"/>
          <w:right w:w="15" w:type="dxa"/>
        </w:tblCellMar>
        <w:tblLook w:val="04A0" w:firstRow="1" w:lastRow="0" w:firstColumn="1" w:lastColumn="0" w:noHBand="0" w:noVBand="1"/>
      </w:tblPr>
      <w:tblGrid>
        <w:gridCol w:w="1729"/>
        <w:gridCol w:w="8343"/>
      </w:tblGrid>
      <w:tr w:rsidR="00E131A7" w:rsidRPr="00E131A7" w:rsidTr="00E131A7">
        <w:trPr>
          <w:jc w:val="center"/>
        </w:trPr>
        <w:tc>
          <w:tcPr>
            <w:tcW w:w="0" w:type="auto"/>
            <w:shd w:val="solid" w:color="FFFFFF" w:fill="FFFFFF"/>
            <w:tcMar>
              <w:top w:w="75" w:type="dxa"/>
              <w:left w:w="75" w:type="dxa"/>
              <w:bottom w:w="75" w:type="dxa"/>
              <w:right w:w="75" w:type="dxa"/>
            </w:tcMar>
            <w:vAlign w:val="center"/>
            <w:hideMark/>
          </w:tcPr>
          <w:p w:rsidR="00E131A7" w:rsidRPr="00E131A7" w:rsidRDefault="00E131A7" w:rsidP="00E131A7">
            <w:pPr>
              <w:spacing w:before="0" w:beforeAutospacing="0" w:after="0" w:afterAutospacing="0"/>
              <w:jc w:val="center"/>
              <w:rPr>
                <w:rFonts w:ascii="Times New Roman" w:eastAsia="Calibri" w:hAnsi="Times New Roman" w:cs="Times New Roman"/>
                <w:b/>
                <w:sz w:val="28"/>
                <w:szCs w:val="28"/>
                <w:lang w:val="ru-RU"/>
              </w:rPr>
            </w:pPr>
            <w:r w:rsidRPr="00E131A7">
              <w:rPr>
                <w:rFonts w:ascii="Times New Roman" w:eastAsia="Calibri" w:hAnsi="Times New Roman" w:cs="Times New Roman"/>
                <w:b/>
                <w:sz w:val="28"/>
                <w:szCs w:val="28"/>
                <w:lang w:val="ru-RU"/>
              </w:rPr>
              <w:t>Номер журнала</w:t>
            </w:r>
          </w:p>
        </w:tc>
        <w:tc>
          <w:tcPr>
            <w:tcW w:w="8343" w:type="dxa"/>
            <w:shd w:val="solid" w:color="FFFFFF" w:fill="FFFFFF"/>
            <w:tcMar>
              <w:top w:w="75" w:type="dxa"/>
              <w:left w:w="75" w:type="dxa"/>
              <w:bottom w:w="75" w:type="dxa"/>
              <w:right w:w="75" w:type="dxa"/>
            </w:tcMar>
            <w:vAlign w:val="center"/>
            <w:hideMark/>
          </w:tcPr>
          <w:p w:rsidR="00E131A7" w:rsidRPr="00E131A7" w:rsidRDefault="00E131A7" w:rsidP="00E131A7">
            <w:pPr>
              <w:spacing w:before="0" w:beforeAutospacing="0" w:after="0" w:afterAutospacing="0"/>
              <w:jc w:val="center"/>
              <w:rPr>
                <w:rFonts w:ascii="Times New Roman" w:eastAsia="Calibri" w:hAnsi="Times New Roman" w:cs="Times New Roman"/>
                <w:b/>
                <w:sz w:val="28"/>
                <w:szCs w:val="28"/>
                <w:lang w:val="ru-RU"/>
              </w:rPr>
            </w:pPr>
            <w:r w:rsidRPr="00E131A7">
              <w:rPr>
                <w:rFonts w:ascii="Times New Roman" w:eastAsia="Calibri" w:hAnsi="Times New Roman" w:cs="Times New Roman"/>
                <w:b/>
                <w:sz w:val="28"/>
                <w:szCs w:val="28"/>
                <w:lang w:val="ru-RU"/>
              </w:rPr>
              <w:t>Наименование</w:t>
            </w:r>
            <w:r>
              <w:rPr>
                <w:rFonts w:ascii="Times New Roman" w:eastAsia="Calibri" w:hAnsi="Times New Roman" w:cs="Times New Roman"/>
                <w:b/>
                <w:sz w:val="28"/>
                <w:szCs w:val="28"/>
                <w:lang w:val="ru-RU"/>
              </w:rPr>
              <w:t xml:space="preserve"> </w:t>
            </w:r>
            <w:r w:rsidRPr="00E131A7">
              <w:rPr>
                <w:rFonts w:ascii="Times New Roman" w:eastAsia="Calibri" w:hAnsi="Times New Roman" w:cs="Times New Roman"/>
                <w:b/>
                <w:sz w:val="28"/>
                <w:szCs w:val="28"/>
                <w:lang w:val="ru-RU"/>
              </w:rPr>
              <w:t>журнала</w:t>
            </w:r>
          </w:p>
        </w:tc>
      </w:tr>
      <w:tr w:rsidR="00E131A7" w:rsidRPr="00D74465" w:rsidTr="00E131A7">
        <w:trPr>
          <w:jc w:val="center"/>
        </w:trPr>
        <w:tc>
          <w:tcPr>
            <w:tcW w:w="0" w:type="auto"/>
            <w:shd w:val="solid" w:color="FFFFFF" w:fill="FFFFFF"/>
            <w:tcMar>
              <w:top w:w="75" w:type="dxa"/>
              <w:left w:w="75" w:type="dxa"/>
              <w:bottom w:w="75" w:type="dxa"/>
              <w:right w:w="75" w:type="dxa"/>
            </w:tcMar>
            <w:vAlign w:val="center"/>
            <w:hideMark/>
          </w:tcPr>
          <w:p w:rsidR="00E131A7" w:rsidRPr="00E131A7" w:rsidRDefault="00E131A7" w:rsidP="00E131A7">
            <w:pPr>
              <w:spacing w:before="0" w:beforeAutospacing="0" w:after="0" w:afterAutospacing="0"/>
              <w:jc w:val="center"/>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1</w:t>
            </w:r>
          </w:p>
        </w:tc>
        <w:tc>
          <w:tcPr>
            <w:tcW w:w="8343" w:type="dxa"/>
            <w:shd w:val="solid" w:color="FFFFFF" w:fill="FFFFFF"/>
            <w:tcMar>
              <w:top w:w="75" w:type="dxa"/>
              <w:left w:w="75" w:type="dxa"/>
              <w:bottom w:w="75" w:type="dxa"/>
              <w:right w:w="75" w:type="dxa"/>
            </w:tcMar>
            <w:hideMark/>
          </w:tcPr>
          <w:p w:rsidR="00E131A7" w:rsidRPr="00E131A7" w:rsidRDefault="00E131A7" w:rsidP="00E131A7">
            <w:pPr>
              <w:spacing w:before="0" w:beforeAutospacing="0" w:after="0" w:afterAutospacing="0"/>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Журнал операций по счету «Касса»</w:t>
            </w:r>
          </w:p>
        </w:tc>
      </w:tr>
      <w:tr w:rsidR="00E131A7" w:rsidRPr="00D74465" w:rsidTr="00E131A7">
        <w:trPr>
          <w:jc w:val="center"/>
        </w:trPr>
        <w:tc>
          <w:tcPr>
            <w:tcW w:w="0" w:type="auto"/>
            <w:shd w:val="solid" w:color="FFFFFF" w:fill="FFFFFF"/>
            <w:tcMar>
              <w:top w:w="75" w:type="dxa"/>
              <w:left w:w="75" w:type="dxa"/>
              <w:bottom w:w="75" w:type="dxa"/>
              <w:right w:w="75" w:type="dxa"/>
            </w:tcMar>
            <w:vAlign w:val="center"/>
            <w:hideMark/>
          </w:tcPr>
          <w:p w:rsidR="00E131A7" w:rsidRPr="00E131A7" w:rsidRDefault="00E131A7" w:rsidP="00E131A7">
            <w:pPr>
              <w:spacing w:before="0" w:beforeAutospacing="0" w:after="0" w:afterAutospacing="0"/>
              <w:jc w:val="center"/>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2</w:t>
            </w:r>
          </w:p>
        </w:tc>
        <w:tc>
          <w:tcPr>
            <w:tcW w:w="8343" w:type="dxa"/>
            <w:shd w:val="solid" w:color="FFFFFF" w:fill="FFFFFF"/>
            <w:tcMar>
              <w:top w:w="75" w:type="dxa"/>
              <w:left w:w="75" w:type="dxa"/>
              <w:bottom w:w="75" w:type="dxa"/>
              <w:right w:w="75" w:type="dxa"/>
            </w:tcMar>
            <w:hideMark/>
          </w:tcPr>
          <w:p w:rsidR="00E131A7" w:rsidRPr="00E131A7" w:rsidRDefault="00E131A7" w:rsidP="00E131A7">
            <w:pPr>
              <w:spacing w:before="0" w:beforeAutospacing="0" w:after="0" w:afterAutospacing="0"/>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Журнал операций с безналичными денежными средствами</w:t>
            </w:r>
          </w:p>
        </w:tc>
      </w:tr>
      <w:tr w:rsidR="00E131A7" w:rsidRPr="00D74465" w:rsidTr="00E131A7">
        <w:trPr>
          <w:jc w:val="center"/>
        </w:trPr>
        <w:tc>
          <w:tcPr>
            <w:tcW w:w="0" w:type="auto"/>
            <w:shd w:val="solid" w:color="FFFFFF" w:fill="FFFFFF"/>
            <w:tcMar>
              <w:top w:w="75" w:type="dxa"/>
              <w:left w:w="75" w:type="dxa"/>
              <w:bottom w:w="75" w:type="dxa"/>
              <w:right w:w="75" w:type="dxa"/>
            </w:tcMar>
            <w:vAlign w:val="center"/>
            <w:hideMark/>
          </w:tcPr>
          <w:p w:rsidR="00E131A7" w:rsidRPr="00E131A7" w:rsidRDefault="00E131A7" w:rsidP="00E131A7">
            <w:pPr>
              <w:spacing w:before="0" w:beforeAutospacing="0" w:after="0" w:afterAutospacing="0"/>
              <w:jc w:val="center"/>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3</w:t>
            </w:r>
          </w:p>
        </w:tc>
        <w:tc>
          <w:tcPr>
            <w:tcW w:w="8343" w:type="dxa"/>
            <w:shd w:val="solid" w:color="FFFFFF" w:fill="FFFFFF"/>
            <w:tcMar>
              <w:top w:w="75" w:type="dxa"/>
              <w:left w:w="75" w:type="dxa"/>
              <w:bottom w:w="75" w:type="dxa"/>
              <w:right w:w="75" w:type="dxa"/>
            </w:tcMar>
            <w:hideMark/>
          </w:tcPr>
          <w:p w:rsidR="00E131A7" w:rsidRPr="00E131A7" w:rsidRDefault="00E131A7" w:rsidP="00E131A7">
            <w:pPr>
              <w:spacing w:before="0" w:beforeAutospacing="0" w:after="0" w:afterAutospacing="0"/>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Журнал операций расчетов с подотчетными лицами</w:t>
            </w:r>
          </w:p>
        </w:tc>
      </w:tr>
      <w:tr w:rsidR="00E131A7" w:rsidRPr="00D74465" w:rsidTr="00E131A7">
        <w:trPr>
          <w:jc w:val="center"/>
        </w:trPr>
        <w:tc>
          <w:tcPr>
            <w:tcW w:w="0" w:type="auto"/>
            <w:shd w:val="solid" w:color="FFFFFF" w:fill="FFFFFF"/>
            <w:tcMar>
              <w:top w:w="75" w:type="dxa"/>
              <w:left w:w="75" w:type="dxa"/>
              <w:bottom w:w="75" w:type="dxa"/>
              <w:right w:w="75" w:type="dxa"/>
            </w:tcMar>
            <w:vAlign w:val="center"/>
            <w:hideMark/>
          </w:tcPr>
          <w:p w:rsidR="00E131A7" w:rsidRPr="00E131A7" w:rsidRDefault="00E131A7" w:rsidP="00E131A7">
            <w:pPr>
              <w:spacing w:before="0" w:beforeAutospacing="0" w:after="0" w:afterAutospacing="0"/>
              <w:jc w:val="center"/>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4</w:t>
            </w:r>
          </w:p>
        </w:tc>
        <w:tc>
          <w:tcPr>
            <w:tcW w:w="8343" w:type="dxa"/>
            <w:shd w:val="solid" w:color="FFFFFF" w:fill="FFFFFF"/>
            <w:tcMar>
              <w:top w:w="75" w:type="dxa"/>
              <w:left w:w="75" w:type="dxa"/>
              <w:bottom w:w="75" w:type="dxa"/>
              <w:right w:w="75" w:type="dxa"/>
            </w:tcMar>
            <w:hideMark/>
          </w:tcPr>
          <w:p w:rsidR="00E131A7" w:rsidRPr="00E131A7" w:rsidRDefault="00E131A7" w:rsidP="00E131A7">
            <w:pPr>
              <w:spacing w:before="0" w:beforeAutospacing="0" w:after="0" w:afterAutospacing="0"/>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Журнал операций расчетов с поставщиками и подрядчиками</w:t>
            </w:r>
          </w:p>
        </w:tc>
      </w:tr>
      <w:tr w:rsidR="00E131A7" w:rsidRPr="00D74465" w:rsidTr="00E131A7">
        <w:trPr>
          <w:jc w:val="center"/>
        </w:trPr>
        <w:tc>
          <w:tcPr>
            <w:tcW w:w="0" w:type="auto"/>
            <w:shd w:val="solid" w:color="FFFFFF" w:fill="FFFFFF"/>
            <w:tcMar>
              <w:top w:w="75" w:type="dxa"/>
              <w:left w:w="75" w:type="dxa"/>
              <w:bottom w:w="75" w:type="dxa"/>
              <w:right w:w="75" w:type="dxa"/>
            </w:tcMar>
            <w:vAlign w:val="center"/>
            <w:hideMark/>
          </w:tcPr>
          <w:p w:rsidR="00E131A7" w:rsidRPr="00E131A7" w:rsidRDefault="00E131A7" w:rsidP="00E131A7">
            <w:pPr>
              <w:spacing w:before="0" w:beforeAutospacing="0" w:after="0" w:afterAutospacing="0"/>
              <w:jc w:val="center"/>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5</w:t>
            </w:r>
          </w:p>
        </w:tc>
        <w:tc>
          <w:tcPr>
            <w:tcW w:w="8343" w:type="dxa"/>
            <w:shd w:val="solid" w:color="FFFFFF" w:fill="FFFFFF"/>
            <w:tcMar>
              <w:top w:w="75" w:type="dxa"/>
              <w:left w:w="75" w:type="dxa"/>
              <w:bottom w:w="75" w:type="dxa"/>
              <w:right w:w="75" w:type="dxa"/>
            </w:tcMar>
            <w:hideMark/>
          </w:tcPr>
          <w:p w:rsidR="00E131A7" w:rsidRPr="00E131A7" w:rsidRDefault="00E131A7" w:rsidP="00E131A7">
            <w:pPr>
              <w:spacing w:before="0" w:beforeAutospacing="0" w:after="0" w:afterAutospacing="0"/>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Журнал операций расчетов с дебиторами по доходам</w:t>
            </w:r>
          </w:p>
        </w:tc>
      </w:tr>
      <w:tr w:rsidR="00E131A7" w:rsidRPr="00D74465" w:rsidTr="00E131A7">
        <w:trPr>
          <w:jc w:val="center"/>
        </w:trPr>
        <w:tc>
          <w:tcPr>
            <w:tcW w:w="0" w:type="auto"/>
            <w:shd w:val="solid" w:color="FFFFFF" w:fill="FFFFFF"/>
            <w:tcMar>
              <w:top w:w="75" w:type="dxa"/>
              <w:left w:w="75" w:type="dxa"/>
              <w:bottom w:w="75" w:type="dxa"/>
              <w:right w:w="75" w:type="dxa"/>
            </w:tcMar>
            <w:vAlign w:val="center"/>
            <w:hideMark/>
          </w:tcPr>
          <w:p w:rsidR="00E131A7" w:rsidRPr="00E131A7" w:rsidRDefault="00E131A7" w:rsidP="00E131A7">
            <w:pPr>
              <w:spacing w:before="0" w:beforeAutospacing="0" w:after="0" w:afterAutospacing="0"/>
              <w:jc w:val="center"/>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6</w:t>
            </w:r>
          </w:p>
        </w:tc>
        <w:tc>
          <w:tcPr>
            <w:tcW w:w="8343" w:type="dxa"/>
            <w:shd w:val="solid" w:color="FFFFFF" w:fill="FFFFFF"/>
            <w:tcMar>
              <w:top w:w="75" w:type="dxa"/>
              <w:left w:w="75" w:type="dxa"/>
              <w:bottom w:w="75" w:type="dxa"/>
              <w:right w:w="75" w:type="dxa"/>
            </w:tcMar>
            <w:hideMark/>
          </w:tcPr>
          <w:p w:rsidR="00E131A7" w:rsidRPr="00E131A7" w:rsidRDefault="00E131A7" w:rsidP="00E131A7">
            <w:pPr>
              <w:spacing w:before="0" w:beforeAutospacing="0" w:after="0" w:afterAutospacing="0"/>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Журнал операций расчетов по оплате труда, денежному довольствию и стипендиям</w:t>
            </w:r>
          </w:p>
        </w:tc>
      </w:tr>
      <w:tr w:rsidR="00E131A7" w:rsidRPr="00D74465" w:rsidTr="00E131A7">
        <w:trPr>
          <w:jc w:val="center"/>
        </w:trPr>
        <w:tc>
          <w:tcPr>
            <w:tcW w:w="0" w:type="auto"/>
            <w:shd w:val="solid" w:color="FFFFFF" w:fill="FFFFFF"/>
            <w:tcMar>
              <w:top w:w="75" w:type="dxa"/>
              <w:left w:w="75" w:type="dxa"/>
              <w:bottom w:w="75" w:type="dxa"/>
              <w:right w:w="75" w:type="dxa"/>
            </w:tcMar>
            <w:vAlign w:val="center"/>
            <w:hideMark/>
          </w:tcPr>
          <w:p w:rsidR="00E131A7" w:rsidRPr="00E131A7" w:rsidRDefault="00E131A7" w:rsidP="00E131A7">
            <w:pPr>
              <w:spacing w:before="0" w:beforeAutospacing="0" w:after="0" w:afterAutospacing="0"/>
              <w:jc w:val="center"/>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7</w:t>
            </w:r>
          </w:p>
        </w:tc>
        <w:tc>
          <w:tcPr>
            <w:tcW w:w="8343" w:type="dxa"/>
            <w:shd w:val="solid" w:color="FFFFFF" w:fill="FFFFFF"/>
            <w:tcMar>
              <w:top w:w="75" w:type="dxa"/>
              <w:left w:w="75" w:type="dxa"/>
              <w:bottom w:w="75" w:type="dxa"/>
              <w:right w:w="75" w:type="dxa"/>
            </w:tcMar>
            <w:hideMark/>
          </w:tcPr>
          <w:p w:rsidR="00E131A7" w:rsidRPr="00E131A7" w:rsidRDefault="00E131A7" w:rsidP="00E131A7">
            <w:pPr>
              <w:spacing w:before="0" w:beforeAutospacing="0" w:after="0" w:afterAutospacing="0"/>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Журнал операций по выбытию и перемещению нефинансовых активов</w:t>
            </w:r>
          </w:p>
        </w:tc>
      </w:tr>
      <w:tr w:rsidR="00E131A7" w:rsidRPr="00E131A7" w:rsidTr="00E131A7">
        <w:trPr>
          <w:jc w:val="center"/>
        </w:trPr>
        <w:tc>
          <w:tcPr>
            <w:tcW w:w="0" w:type="auto"/>
            <w:shd w:val="solid" w:color="FFFFFF" w:fill="FFFFFF"/>
            <w:tcMar>
              <w:top w:w="75" w:type="dxa"/>
              <w:left w:w="75" w:type="dxa"/>
              <w:bottom w:w="75" w:type="dxa"/>
              <w:right w:w="75" w:type="dxa"/>
            </w:tcMar>
            <w:vAlign w:val="center"/>
            <w:hideMark/>
          </w:tcPr>
          <w:p w:rsidR="00E131A7" w:rsidRPr="00E131A7" w:rsidRDefault="00E131A7" w:rsidP="00E131A7">
            <w:pPr>
              <w:spacing w:before="0" w:beforeAutospacing="0" w:after="0" w:afterAutospacing="0"/>
              <w:jc w:val="center"/>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8</w:t>
            </w:r>
          </w:p>
        </w:tc>
        <w:tc>
          <w:tcPr>
            <w:tcW w:w="8343" w:type="dxa"/>
            <w:shd w:val="solid" w:color="FFFFFF" w:fill="FFFFFF"/>
            <w:tcMar>
              <w:top w:w="75" w:type="dxa"/>
              <w:left w:w="75" w:type="dxa"/>
              <w:bottom w:w="75" w:type="dxa"/>
              <w:right w:w="75" w:type="dxa"/>
            </w:tcMar>
            <w:hideMark/>
          </w:tcPr>
          <w:p w:rsidR="00E131A7" w:rsidRPr="00E131A7" w:rsidRDefault="00E131A7" w:rsidP="00E131A7">
            <w:pPr>
              <w:spacing w:before="0" w:beforeAutospacing="0" w:after="0" w:afterAutospacing="0"/>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Журнал по прочим операциям</w:t>
            </w:r>
          </w:p>
        </w:tc>
      </w:tr>
      <w:tr w:rsidR="00E131A7" w:rsidRPr="00D74465" w:rsidTr="00E131A7">
        <w:trPr>
          <w:jc w:val="center"/>
        </w:trPr>
        <w:tc>
          <w:tcPr>
            <w:tcW w:w="0" w:type="auto"/>
            <w:shd w:val="solid" w:color="FFFFFF" w:fill="FFFFFF"/>
            <w:tcMar>
              <w:top w:w="75" w:type="dxa"/>
              <w:left w:w="75" w:type="dxa"/>
              <w:bottom w:w="75" w:type="dxa"/>
              <w:right w:w="75" w:type="dxa"/>
            </w:tcMar>
            <w:vAlign w:val="center"/>
            <w:hideMark/>
          </w:tcPr>
          <w:p w:rsidR="00E131A7" w:rsidRPr="00E131A7" w:rsidRDefault="00E131A7" w:rsidP="00E131A7">
            <w:pPr>
              <w:spacing w:before="0" w:beforeAutospacing="0" w:after="0" w:afterAutospacing="0"/>
              <w:jc w:val="center"/>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9</w:t>
            </w:r>
          </w:p>
        </w:tc>
        <w:tc>
          <w:tcPr>
            <w:tcW w:w="8343" w:type="dxa"/>
            <w:shd w:val="solid" w:color="FFFFFF" w:fill="FFFFFF"/>
            <w:tcMar>
              <w:top w:w="75" w:type="dxa"/>
              <w:left w:w="75" w:type="dxa"/>
              <w:bottom w:w="75" w:type="dxa"/>
              <w:right w:w="75" w:type="dxa"/>
            </w:tcMar>
            <w:hideMark/>
          </w:tcPr>
          <w:p w:rsidR="00E131A7" w:rsidRPr="00E131A7" w:rsidRDefault="00E131A7" w:rsidP="00E131A7">
            <w:pPr>
              <w:spacing w:before="0" w:beforeAutospacing="0" w:after="0" w:afterAutospacing="0"/>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Журнал операций по исправлению ошибок прошлых лет</w:t>
            </w:r>
          </w:p>
        </w:tc>
      </w:tr>
      <w:tr w:rsidR="00E131A7" w:rsidRPr="00E131A7" w:rsidTr="00E131A7">
        <w:trPr>
          <w:jc w:val="center"/>
        </w:trPr>
        <w:tc>
          <w:tcPr>
            <w:tcW w:w="0" w:type="auto"/>
            <w:shd w:val="solid" w:color="FFFFFF" w:fill="FFFFFF"/>
            <w:tcMar>
              <w:top w:w="75" w:type="dxa"/>
              <w:left w:w="75" w:type="dxa"/>
              <w:bottom w:w="75" w:type="dxa"/>
              <w:right w:w="75" w:type="dxa"/>
            </w:tcMar>
            <w:vAlign w:val="center"/>
            <w:hideMark/>
          </w:tcPr>
          <w:p w:rsidR="00E131A7" w:rsidRPr="00E131A7" w:rsidRDefault="00E131A7" w:rsidP="00E131A7">
            <w:pPr>
              <w:spacing w:before="0" w:beforeAutospacing="0" w:after="0" w:afterAutospacing="0"/>
              <w:jc w:val="center"/>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10</w:t>
            </w:r>
          </w:p>
        </w:tc>
        <w:tc>
          <w:tcPr>
            <w:tcW w:w="8343" w:type="dxa"/>
            <w:shd w:val="solid" w:color="FFFFFF" w:fill="FFFFFF"/>
            <w:tcMar>
              <w:top w:w="75" w:type="dxa"/>
              <w:left w:w="75" w:type="dxa"/>
              <w:bottom w:w="75" w:type="dxa"/>
              <w:right w:w="75" w:type="dxa"/>
            </w:tcMar>
            <w:hideMark/>
          </w:tcPr>
          <w:p w:rsidR="00E131A7" w:rsidRPr="00E131A7" w:rsidRDefault="00E131A7" w:rsidP="00E131A7">
            <w:pPr>
              <w:spacing w:before="0" w:beforeAutospacing="0" w:after="0" w:afterAutospacing="0"/>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Журнал операций межотчетного периода</w:t>
            </w:r>
          </w:p>
        </w:tc>
      </w:tr>
    </w:tbl>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p>
    <w:p w:rsidR="00E131A7" w:rsidRPr="00440A4C" w:rsidRDefault="00E131A7" w:rsidP="00440A4C">
      <w:pPr>
        <w:spacing w:before="0" w:beforeAutospacing="0" w:after="0" w:afterAutospacing="0"/>
        <w:jc w:val="center"/>
        <w:rPr>
          <w:rFonts w:ascii="Times New Roman" w:eastAsia="Calibri" w:hAnsi="Times New Roman" w:cs="Times New Roman"/>
          <w:b/>
          <w:sz w:val="24"/>
          <w:szCs w:val="24"/>
          <w:lang w:val="ru-RU"/>
        </w:rPr>
      </w:pPr>
    </w:p>
    <w:p w:rsidR="00440A4C" w:rsidRDefault="00440A4C" w:rsidP="00440A4C">
      <w:pPr>
        <w:spacing w:before="0" w:beforeAutospacing="0" w:after="200" w:afterAutospacing="0" w:line="276" w:lineRule="auto"/>
        <w:rPr>
          <w:rFonts w:ascii="Times New Roman" w:eastAsia="Calibri" w:hAnsi="Times New Roman" w:cs="Times New Roman"/>
          <w:sz w:val="28"/>
          <w:szCs w:val="28"/>
          <w:lang w:val="ru-RU"/>
        </w:rPr>
      </w:pPr>
    </w:p>
    <w:p w:rsidR="00E131A7" w:rsidRDefault="00E131A7">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br w:type="page"/>
      </w:r>
    </w:p>
    <w:p w:rsidR="00E131A7" w:rsidRPr="00E131A7" w:rsidRDefault="00E131A7" w:rsidP="00E131A7">
      <w:pPr>
        <w:spacing w:before="0" w:beforeAutospacing="0" w:after="0" w:afterAutospacing="0"/>
        <w:jc w:val="right"/>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lastRenderedPageBreak/>
        <w:t>Приложение №</w:t>
      </w:r>
      <w:r>
        <w:rPr>
          <w:rFonts w:ascii="Times New Roman" w:eastAsia="Calibri" w:hAnsi="Times New Roman" w:cs="Times New Roman"/>
          <w:sz w:val="24"/>
          <w:szCs w:val="24"/>
          <w:lang w:val="ru-RU"/>
        </w:rPr>
        <w:t>5</w:t>
      </w:r>
    </w:p>
    <w:p w:rsidR="00E131A7" w:rsidRPr="00E131A7" w:rsidRDefault="00E131A7" w:rsidP="00E131A7">
      <w:pPr>
        <w:spacing w:before="0" w:beforeAutospacing="0" w:after="0" w:afterAutospacing="0"/>
        <w:jc w:val="right"/>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к Учетной политике</w:t>
      </w:r>
    </w:p>
    <w:p w:rsidR="00E131A7" w:rsidRPr="00E131A7" w:rsidRDefault="00E131A7" w:rsidP="00E131A7">
      <w:pPr>
        <w:spacing w:before="0" w:beforeAutospacing="0" w:after="0" w:afterAutospacing="0"/>
        <w:jc w:val="right"/>
        <w:rPr>
          <w:rFonts w:ascii="Times New Roman" w:eastAsia="Calibri" w:hAnsi="Times New Roman" w:cs="Times New Roman"/>
          <w:sz w:val="24"/>
          <w:szCs w:val="24"/>
          <w:lang w:val="ru-RU"/>
        </w:rPr>
      </w:pPr>
    </w:p>
    <w:p w:rsidR="00E131A7" w:rsidRDefault="00E131A7" w:rsidP="00E131A7">
      <w:pPr>
        <w:spacing w:before="0" w:beforeAutospacing="0" w:after="0" w:afterAutospacing="0"/>
        <w:jc w:val="center"/>
        <w:rPr>
          <w:rFonts w:ascii="Times New Roman" w:eastAsia="Calibri" w:hAnsi="Times New Roman" w:cs="Times New Roman"/>
          <w:b/>
          <w:sz w:val="24"/>
          <w:szCs w:val="24"/>
          <w:lang w:val="ru-RU"/>
        </w:rPr>
      </w:pPr>
    </w:p>
    <w:p w:rsidR="00E131A7" w:rsidRPr="00E131A7" w:rsidRDefault="00E131A7" w:rsidP="00E131A7">
      <w:pPr>
        <w:spacing w:before="0" w:beforeAutospacing="0" w:after="0" w:afterAutospacing="0"/>
        <w:jc w:val="center"/>
        <w:rPr>
          <w:rFonts w:ascii="Times New Roman" w:eastAsia="Calibri" w:hAnsi="Times New Roman" w:cs="Times New Roman"/>
          <w:b/>
          <w:sz w:val="28"/>
          <w:szCs w:val="28"/>
          <w:lang w:val="ru-RU"/>
        </w:rPr>
      </w:pPr>
      <w:r w:rsidRPr="00E131A7">
        <w:rPr>
          <w:rFonts w:ascii="Times New Roman" w:eastAsia="Calibri" w:hAnsi="Times New Roman" w:cs="Times New Roman"/>
          <w:b/>
          <w:sz w:val="28"/>
          <w:szCs w:val="28"/>
          <w:lang w:val="ru-RU"/>
        </w:rPr>
        <w:t>Положение о внутреннем финансовом контроле</w:t>
      </w:r>
    </w:p>
    <w:p w:rsidR="00E131A7" w:rsidRPr="00E131A7" w:rsidRDefault="00E131A7" w:rsidP="00E131A7">
      <w:pPr>
        <w:spacing w:before="0" w:beforeAutospacing="0" w:after="0" w:afterAutospacing="0"/>
        <w:jc w:val="center"/>
        <w:rPr>
          <w:rFonts w:ascii="Times New Roman" w:eastAsia="Calibri" w:hAnsi="Times New Roman" w:cs="Times New Roman"/>
          <w:b/>
          <w:sz w:val="24"/>
          <w:szCs w:val="24"/>
          <w:lang w:val="ru-RU"/>
        </w:rPr>
      </w:pPr>
    </w:p>
    <w:p w:rsidR="00E131A7" w:rsidRPr="00E131A7" w:rsidRDefault="00E131A7" w:rsidP="00E131A7">
      <w:pPr>
        <w:spacing w:before="0" w:beforeAutospacing="0" w:after="0" w:afterAutospacing="0"/>
        <w:ind w:firstLine="567"/>
        <w:jc w:val="center"/>
        <w:rPr>
          <w:rFonts w:ascii="Times New Roman" w:eastAsia="Times New Roman" w:hAnsi="Times New Roman" w:cs="Times New Roman"/>
          <w:b/>
          <w:color w:val="222222"/>
          <w:sz w:val="24"/>
          <w:szCs w:val="24"/>
          <w:lang w:val="ru-RU" w:eastAsia="ru-RU"/>
        </w:rPr>
      </w:pPr>
      <w:r w:rsidRPr="00E131A7">
        <w:rPr>
          <w:rFonts w:ascii="Times New Roman" w:eastAsia="Times New Roman" w:hAnsi="Times New Roman" w:cs="Times New Roman"/>
          <w:b/>
          <w:color w:val="222222"/>
          <w:sz w:val="24"/>
          <w:szCs w:val="24"/>
          <w:lang w:val="ru-RU" w:eastAsia="ru-RU"/>
        </w:rPr>
        <w:t>1. Общие положения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1.2. Внутренний финансовый контроль направлен на:</w:t>
      </w:r>
    </w:p>
    <w:p w:rsidR="00E131A7" w:rsidRPr="00E131A7" w:rsidRDefault="00E131A7" w:rsidP="00E131A7">
      <w:pPr>
        <w:numPr>
          <w:ilvl w:val="0"/>
          <w:numId w:val="29"/>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создание системы соблюдения законодательства России в сфере финансовой деятельности, внутренних процедур составления и исполнения плана финансово-хозяйственной деятельности;</w:t>
      </w:r>
    </w:p>
    <w:p w:rsidR="00E131A7" w:rsidRPr="00E131A7" w:rsidRDefault="00E131A7" w:rsidP="00E131A7">
      <w:pPr>
        <w:numPr>
          <w:ilvl w:val="0"/>
          <w:numId w:val="29"/>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повышение качества составления и достоверности бухгалтерской отчетности и ведения бухгалтерского учета;</w:t>
      </w:r>
    </w:p>
    <w:p w:rsidR="00E131A7" w:rsidRPr="00E131A7" w:rsidRDefault="00E131A7" w:rsidP="00E131A7">
      <w:pPr>
        <w:numPr>
          <w:ilvl w:val="0"/>
          <w:numId w:val="29"/>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повышение результативности использования субсидий, средств, полученных от платной деятельности.</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1.3. Внутренний контроль в учреждении осуществляют:</w:t>
      </w:r>
    </w:p>
    <w:p w:rsidR="00E131A7" w:rsidRPr="00E131A7" w:rsidRDefault="00E131A7" w:rsidP="00E131A7">
      <w:pPr>
        <w:numPr>
          <w:ilvl w:val="0"/>
          <w:numId w:val="30"/>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созданная приказом руководителя комиссия;</w:t>
      </w:r>
    </w:p>
    <w:p w:rsidR="00E131A7" w:rsidRPr="00E131A7" w:rsidRDefault="00E131A7" w:rsidP="00E131A7">
      <w:pPr>
        <w:numPr>
          <w:ilvl w:val="0"/>
          <w:numId w:val="30"/>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руководители всех уровней, сотрудники учреждения;</w:t>
      </w:r>
    </w:p>
    <w:p w:rsidR="00E131A7" w:rsidRPr="00E131A7" w:rsidRDefault="00E131A7" w:rsidP="00E131A7">
      <w:pPr>
        <w:numPr>
          <w:ilvl w:val="0"/>
          <w:numId w:val="30"/>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сторонние организации или внешние аудиторы, привлекаемые для целей проверки финансово-хозяйственной деятельности учреждения. </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1.4. Целями внутреннего финансового контроля учреждения являются:</w:t>
      </w:r>
    </w:p>
    <w:p w:rsidR="00E131A7" w:rsidRPr="00E131A7" w:rsidRDefault="00E131A7" w:rsidP="00E131A7">
      <w:pPr>
        <w:numPr>
          <w:ilvl w:val="0"/>
          <w:numId w:val="3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установленным Минфином России;</w:t>
      </w:r>
    </w:p>
    <w:p w:rsidR="00E131A7" w:rsidRPr="00E131A7" w:rsidRDefault="00E131A7" w:rsidP="00E131A7">
      <w:pPr>
        <w:numPr>
          <w:ilvl w:val="0"/>
          <w:numId w:val="3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 соблюдение другого действующего законодательства России, регулирующего порядок осуществления финансово-хозяйственной деятельности;</w:t>
      </w:r>
    </w:p>
    <w:p w:rsidR="00E131A7" w:rsidRPr="00E131A7" w:rsidRDefault="00E131A7" w:rsidP="00E131A7">
      <w:pPr>
        <w:numPr>
          <w:ilvl w:val="0"/>
          <w:numId w:val="3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подготовка предложений по повышению экономности и результативности использования средств бюджета.</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1.5. Основные задачи внутреннего контроля:</w:t>
      </w:r>
    </w:p>
    <w:p w:rsidR="00E131A7" w:rsidRPr="00E131A7" w:rsidRDefault="00E131A7" w:rsidP="00E131A7">
      <w:pPr>
        <w:numPr>
          <w:ilvl w:val="0"/>
          <w:numId w:val="32"/>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E131A7" w:rsidRPr="00E131A7" w:rsidRDefault="00E131A7" w:rsidP="00E131A7">
      <w:pPr>
        <w:numPr>
          <w:ilvl w:val="0"/>
          <w:numId w:val="32"/>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установление соответствия осуществляемых операций регламентам, полномочиям сотрудников;</w:t>
      </w:r>
    </w:p>
    <w:p w:rsidR="00E131A7" w:rsidRPr="00E131A7" w:rsidRDefault="00E131A7" w:rsidP="00E131A7">
      <w:pPr>
        <w:numPr>
          <w:ilvl w:val="0"/>
          <w:numId w:val="32"/>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соблюдение установленных технологических процессов и операций при осуществлении деятельности;</w:t>
      </w:r>
    </w:p>
    <w:p w:rsidR="00E131A7" w:rsidRPr="00E131A7" w:rsidRDefault="00E131A7" w:rsidP="00E131A7">
      <w:pPr>
        <w:numPr>
          <w:ilvl w:val="0"/>
          <w:numId w:val="32"/>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анализ системы внутреннего контроля учреждения, позволяющий выявить существенные аспекты, влияющие на ее эффективность.</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1.6. Принципы внутреннего финансового контроля учреждения:</w:t>
      </w:r>
    </w:p>
    <w:p w:rsidR="00E131A7" w:rsidRPr="00E131A7" w:rsidRDefault="00E131A7" w:rsidP="00E131A7">
      <w:pPr>
        <w:numPr>
          <w:ilvl w:val="0"/>
          <w:numId w:val="33"/>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E131A7" w:rsidRPr="00E131A7" w:rsidRDefault="00E131A7" w:rsidP="00E131A7">
      <w:pPr>
        <w:numPr>
          <w:ilvl w:val="0"/>
          <w:numId w:val="33"/>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E131A7" w:rsidRPr="00E131A7" w:rsidRDefault="00E131A7" w:rsidP="00E131A7">
      <w:pPr>
        <w:numPr>
          <w:ilvl w:val="0"/>
          <w:numId w:val="33"/>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E131A7" w:rsidRPr="00E131A7" w:rsidRDefault="00E131A7" w:rsidP="00E131A7">
      <w:pPr>
        <w:numPr>
          <w:ilvl w:val="0"/>
          <w:numId w:val="33"/>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lastRenderedPageBreak/>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E131A7" w:rsidRPr="00E131A7" w:rsidRDefault="00E131A7" w:rsidP="00E131A7">
      <w:pPr>
        <w:numPr>
          <w:ilvl w:val="0"/>
          <w:numId w:val="33"/>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Российской Федерации.</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p>
    <w:p w:rsidR="00E131A7" w:rsidRPr="00E131A7" w:rsidRDefault="00E131A7" w:rsidP="00E131A7">
      <w:pPr>
        <w:spacing w:before="0" w:beforeAutospacing="0" w:after="0" w:afterAutospacing="0"/>
        <w:ind w:firstLine="567"/>
        <w:jc w:val="center"/>
        <w:rPr>
          <w:rFonts w:ascii="Times New Roman" w:eastAsia="Calibri" w:hAnsi="Times New Roman" w:cs="Times New Roman"/>
          <w:sz w:val="24"/>
          <w:szCs w:val="24"/>
          <w:lang w:val="ru-RU"/>
        </w:rPr>
      </w:pPr>
      <w:r w:rsidRPr="00E131A7">
        <w:rPr>
          <w:rFonts w:ascii="Times New Roman" w:eastAsia="Calibri" w:hAnsi="Times New Roman" w:cs="Times New Roman"/>
          <w:b/>
          <w:bCs/>
          <w:sz w:val="24"/>
          <w:szCs w:val="24"/>
          <w:lang w:val="ru-RU"/>
        </w:rPr>
        <w:t>2. Система внутреннего контроля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2.1. Система внутреннего контроля обеспечивает:</w:t>
      </w:r>
    </w:p>
    <w:p w:rsidR="00E131A7" w:rsidRPr="00E131A7" w:rsidRDefault="00E131A7" w:rsidP="00E131A7">
      <w:pPr>
        <w:numPr>
          <w:ilvl w:val="0"/>
          <w:numId w:val="34"/>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точность и полноту документации бухгалтерского учета;</w:t>
      </w:r>
    </w:p>
    <w:p w:rsidR="00E131A7" w:rsidRPr="00E131A7" w:rsidRDefault="00E131A7" w:rsidP="00E131A7">
      <w:pPr>
        <w:numPr>
          <w:ilvl w:val="0"/>
          <w:numId w:val="34"/>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соблюдение требований законодательства;</w:t>
      </w:r>
    </w:p>
    <w:p w:rsidR="00E131A7" w:rsidRPr="00E131A7" w:rsidRDefault="00E131A7" w:rsidP="00E131A7">
      <w:pPr>
        <w:numPr>
          <w:ilvl w:val="0"/>
          <w:numId w:val="34"/>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своевременность подготовки достоверной бухгалтерской (финансовой) отчетности;</w:t>
      </w:r>
    </w:p>
    <w:p w:rsidR="00E131A7" w:rsidRPr="00E131A7" w:rsidRDefault="00E131A7" w:rsidP="00E131A7">
      <w:pPr>
        <w:numPr>
          <w:ilvl w:val="0"/>
          <w:numId w:val="34"/>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предотвращение ошибок и искажений;</w:t>
      </w:r>
    </w:p>
    <w:p w:rsidR="00E131A7" w:rsidRPr="00E131A7" w:rsidRDefault="00E131A7" w:rsidP="00E131A7">
      <w:pPr>
        <w:numPr>
          <w:ilvl w:val="0"/>
          <w:numId w:val="34"/>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исполнение приказов и распоряжений руководителя учреждения;</w:t>
      </w:r>
    </w:p>
    <w:p w:rsidR="00E131A7" w:rsidRPr="00E131A7" w:rsidRDefault="00E131A7" w:rsidP="00E131A7">
      <w:pPr>
        <w:numPr>
          <w:ilvl w:val="0"/>
          <w:numId w:val="34"/>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выполнение планов финансово-хозяйственной деятельности учреждения;</w:t>
      </w:r>
    </w:p>
    <w:p w:rsidR="00E131A7" w:rsidRPr="00E131A7" w:rsidRDefault="00E131A7" w:rsidP="00E131A7">
      <w:pPr>
        <w:numPr>
          <w:ilvl w:val="0"/>
          <w:numId w:val="34"/>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сохранность имущества учреждения.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2.3.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2.4. При выполнении контрольных действий отдельно или совместно используются следующие методы:</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самоконтроль;</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 контроль по уровню подчиненности (подведомственности); </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смежный контроль.</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2.5. Контрольные действия подразделяются на:</w:t>
      </w:r>
    </w:p>
    <w:p w:rsid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визуальные – осуществляются без использования прикладных программных средств автоматизации;</w:t>
      </w:r>
    </w:p>
    <w:p w:rsid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автоматические – осуществляются с использованием прикладных программных средств автоматизации без участия должностных лиц;</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смешанные – выполняются с использованием прикладных программных средств автоматизации с участием должностных лиц.</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2.6. Способы проведения контрольных действий:</w:t>
      </w:r>
    </w:p>
    <w:p w:rsid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сплошной способ –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процедуры;</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выборочный способ –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процедуры.</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2.7. При проведении внутреннего контроля проводятся: </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документального оформления: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записи в регистрах бухгалтерского учета проводятся на основе первичных учетных документов (в том числе бухгалтерских справок);</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включение в бухгалтерскую (финансовую) отчетность существенных оценочных значений;</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r w:rsidRPr="00E131A7">
        <w:rPr>
          <w:rFonts w:ascii="Times New Roman" w:eastAsia="Calibri" w:hAnsi="Times New Roman" w:cs="Times New Roman"/>
          <w:sz w:val="24"/>
          <w:szCs w:val="24"/>
          <w:lang w:val="ru-RU"/>
        </w:rPr>
        <w:t xml:space="preserve">подтверждение соответствия между объектами (документами) и их соответствия установленным требованиям; </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r w:rsidRPr="00E131A7">
        <w:rPr>
          <w:rFonts w:ascii="Times New Roman" w:eastAsia="Calibri" w:hAnsi="Times New Roman" w:cs="Times New Roman"/>
          <w:sz w:val="24"/>
          <w:szCs w:val="24"/>
          <w:lang w:val="ru-RU"/>
        </w:rPr>
        <w:t>соотнесение оплаты материальных активов с их поступлением в учреждение;</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r w:rsidRPr="00E131A7">
        <w:rPr>
          <w:rFonts w:ascii="Times New Roman" w:eastAsia="Calibri" w:hAnsi="Times New Roman" w:cs="Times New Roman"/>
          <w:sz w:val="24"/>
          <w:szCs w:val="24"/>
          <w:lang w:val="ru-RU"/>
        </w:rPr>
        <w:t>санкционирование сделок и операций;</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r w:rsidRPr="00E131A7">
        <w:rPr>
          <w:rFonts w:ascii="Times New Roman" w:eastAsia="Calibri" w:hAnsi="Times New Roman" w:cs="Times New Roman"/>
          <w:sz w:val="24"/>
          <w:szCs w:val="24"/>
          <w:lang w:val="ru-RU"/>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r w:rsidRPr="00E131A7">
        <w:rPr>
          <w:rFonts w:ascii="Times New Roman" w:eastAsia="Calibri" w:hAnsi="Times New Roman" w:cs="Times New Roman"/>
          <w:sz w:val="24"/>
          <w:szCs w:val="24"/>
          <w:lang w:val="ru-RU"/>
        </w:rPr>
        <w:t>сверка остатков по счетам бухгалтерского учета наличных денежных средств с остатками денежных средств по данным кассовой книги;</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r w:rsidRPr="00E131A7">
        <w:rPr>
          <w:rFonts w:ascii="Times New Roman" w:eastAsia="Calibri" w:hAnsi="Times New Roman" w:cs="Times New Roman"/>
          <w:sz w:val="24"/>
          <w:szCs w:val="24"/>
          <w:lang w:val="ru-RU"/>
        </w:rPr>
        <w:t>разграничение полномочий и ротация обязанностей;</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lastRenderedPageBreak/>
        <w:t>–</w:t>
      </w:r>
      <w:r>
        <w:rPr>
          <w:rFonts w:ascii="Times New Roman" w:eastAsia="Calibri" w:hAnsi="Times New Roman" w:cs="Times New Roman"/>
          <w:sz w:val="24"/>
          <w:szCs w:val="24"/>
          <w:lang w:val="ru-RU"/>
        </w:rPr>
        <w:t xml:space="preserve"> </w:t>
      </w:r>
      <w:r w:rsidRPr="00E131A7">
        <w:rPr>
          <w:rFonts w:ascii="Times New Roman" w:eastAsia="Calibri" w:hAnsi="Times New Roman" w:cs="Times New Roman"/>
          <w:sz w:val="24"/>
          <w:szCs w:val="24"/>
          <w:lang w:val="ru-RU"/>
        </w:rPr>
        <w:t>процедуры контроля фактического наличия и состояния объектов (в том числе инвентаризация);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r w:rsidRPr="00E131A7">
        <w:rPr>
          <w:rFonts w:ascii="Times New Roman" w:eastAsia="Calibri" w:hAnsi="Times New Roman" w:cs="Times New Roman"/>
          <w:sz w:val="24"/>
          <w:szCs w:val="24"/>
          <w:lang w:val="ru-RU"/>
        </w:rPr>
        <w:t>контроль правильности сделок, учетных операций;</w:t>
      </w:r>
    </w:p>
    <w:p w:rsid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r w:rsidRPr="00E131A7">
        <w:rPr>
          <w:rFonts w:ascii="Times New Roman" w:eastAsia="Calibri" w:hAnsi="Times New Roman" w:cs="Times New Roman"/>
          <w:sz w:val="24"/>
          <w:szCs w:val="24"/>
          <w:lang w:val="ru-RU"/>
        </w:rPr>
        <w:t xml:space="preserve">процедуры, связанные с компьютерной обработкой информации: </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регламент доступа к компьютерным программам, информационным системам, данным и справочникам;</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порядок восстановления данных;</w:t>
      </w:r>
    </w:p>
    <w:p w:rsid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 обеспечение бесперебойного использования компьютерных программ (информационных систем); </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b/>
          <w:bCs/>
          <w:sz w:val="24"/>
          <w:szCs w:val="24"/>
          <w:lang w:val="ru-RU"/>
        </w:rPr>
      </w:pPr>
    </w:p>
    <w:p w:rsidR="00E131A7" w:rsidRPr="00E131A7" w:rsidRDefault="00E131A7" w:rsidP="00E131A7">
      <w:pPr>
        <w:spacing w:before="0" w:beforeAutospacing="0" w:after="0" w:afterAutospacing="0"/>
        <w:ind w:firstLine="567"/>
        <w:jc w:val="center"/>
        <w:rPr>
          <w:rFonts w:ascii="Times New Roman" w:eastAsia="Calibri" w:hAnsi="Times New Roman" w:cs="Times New Roman"/>
          <w:sz w:val="24"/>
          <w:szCs w:val="24"/>
          <w:lang w:val="ru-RU"/>
        </w:rPr>
      </w:pPr>
      <w:r w:rsidRPr="00E131A7">
        <w:rPr>
          <w:rFonts w:ascii="Times New Roman" w:eastAsia="Calibri" w:hAnsi="Times New Roman" w:cs="Times New Roman"/>
          <w:b/>
          <w:bCs/>
          <w:sz w:val="24"/>
          <w:szCs w:val="24"/>
          <w:lang w:val="ru-RU"/>
        </w:rPr>
        <w:t>3. Организация внутреннего финансового контроля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3.1. Внутренний финансовый контроль в учреждении подразделяется на предварительный, текущий и последующий.</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Предварительный контроль осуществляют руководитель учреждения, его заместители, главный бухгалтер и сотрудники юридического отдела.</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В рамках предварительного внутреннего финансового контроля проводится:</w:t>
      </w:r>
    </w:p>
    <w:p w:rsidR="00E131A7" w:rsidRPr="00E131A7" w:rsidRDefault="00E131A7" w:rsidP="00E131A7">
      <w:pPr>
        <w:numPr>
          <w:ilvl w:val="0"/>
          <w:numId w:val="35"/>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финансово-плановых документов (расчетов потребности в денежных средствах, смет доходов и расходов и др.) руководителем учреждения, главным бухгалтером, заместителями главного бухгалтера, бухгалтерами, экономистами, их визирование, согласование и урегулирование разногласий;</w:t>
      </w:r>
    </w:p>
    <w:p w:rsidR="00E131A7" w:rsidRPr="00E131A7" w:rsidRDefault="00E131A7" w:rsidP="00E131A7">
      <w:pPr>
        <w:numPr>
          <w:ilvl w:val="0"/>
          <w:numId w:val="35"/>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руководителем учреждения, главным бухгалтером, заместителями главного бухгалтера, бухгалтерами, экономистами;</w:t>
      </w:r>
    </w:p>
    <w:p w:rsidR="00E131A7" w:rsidRPr="00E131A7" w:rsidRDefault="00E131A7" w:rsidP="00E131A7">
      <w:pPr>
        <w:numPr>
          <w:ilvl w:val="0"/>
          <w:numId w:val="35"/>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контроль за принятием обязательств учреждения в пределах утвержденных плановых назначений;</w:t>
      </w:r>
    </w:p>
    <w:p w:rsidR="00E131A7" w:rsidRPr="00E131A7" w:rsidRDefault="00E131A7" w:rsidP="00E131A7">
      <w:pPr>
        <w:numPr>
          <w:ilvl w:val="0"/>
          <w:numId w:val="35"/>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проектов приказов руководителя учреждения;</w:t>
      </w:r>
    </w:p>
    <w:p w:rsidR="00E131A7" w:rsidRPr="00E131A7" w:rsidRDefault="00E131A7" w:rsidP="00E131A7">
      <w:pPr>
        <w:numPr>
          <w:ilvl w:val="0"/>
          <w:numId w:val="35"/>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E131A7" w:rsidRPr="00E131A7" w:rsidRDefault="00E131A7" w:rsidP="00E131A7">
      <w:pPr>
        <w:numPr>
          <w:ilvl w:val="0"/>
          <w:numId w:val="35"/>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бухгалтерской, финансовой, статистической, налоговой и другой отчетности до утверждения или подписания;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3.1.2. В рамках текущего внутреннего финансового контроля проводится:</w:t>
      </w:r>
    </w:p>
    <w:p w:rsidR="00E131A7" w:rsidRPr="00E131A7" w:rsidRDefault="00E131A7" w:rsidP="00E131A7">
      <w:pPr>
        <w:numPr>
          <w:ilvl w:val="0"/>
          <w:numId w:val="36"/>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расходных денежных документов до их оплаты (расчетно-платежных ведомостей, платежных поручений, счетов и т.п.). Фактом контроля является разрешение документов к оплате;</w:t>
      </w:r>
    </w:p>
    <w:p w:rsidR="00E131A7" w:rsidRPr="00E131A7" w:rsidRDefault="00E131A7" w:rsidP="00E131A7">
      <w:pPr>
        <w:numPr>
          <w:ilvl w:val="0"/>
          <w:numId w:val="36"/>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первичных документов, отражающих факты хозяйственной жизни учреждения;</w:t>
      </w:r>
    </w:p>
    <w:p w:rsidR="00E131A7" w:rsidRPr="00E131A7" w:rsidRDefault="00E131A7" w:rsidP="00E131A7">
      <w:pPr>
        <w:numPr>
          <w:ilvl w:val="0"/>
          <w:numId w:val="36"/>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наличия денежных средств в кассе,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E131A7" w:rsidRPr="00E131A7" w:rsidRDefault="00E131A7" w:rsidP="00E131A7">
      <w:pPr>
        <w:numPr>
          <w:ilvl w:val="0"/>
          <w:numId w:val="36"/>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полноты оприходования полученных в банке наличных денежных средств;</w:t>
      </w:r>
    </w:p>
    <w:p w:rsidR="00E131A7" w:rsidRPr="00E131A7" w:rsidRDefault="00E131A7" w:rsidP="00E131A7">
      <w:pPr>
        <w:numPr>
          <w:ilvl w:val="0"/>
          <w:numId w:val="36"/>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у подотчетных лиц наличия полученных под отчет наличных денежных средств и (или) оправдательных документов;</w:t>
      </w:r>
    </w:p>
    <w:p w:rsidR="00E131A7" w:rsidRPr="00E131A7" w:rsidRDefault="00E131A7" w:rsidP="00E131A7">
      <w:pPr>
        <w:numPr>
          <w:ilvl w:val="0"/>
          <w:numId w:val="36"/>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контроль за взысканием дебиторской и погашением кредиторской задолженности;</w:t>
      </w:r>
    </w:p>
    <w:p w:rsidR="00E131A7" w:rsidRPr="00E131A7" w:rsidRDefault="00E131A7" w:rsidP="00E131A7">
      <w:pPr>
        <w:numPr>
          <w:ilvl w:val="0"/>
          <w:numId w:val="36"/>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сверка аналитического учета с синтетическим (оборотная ведомость);</w:t>
      </w:r>
    </w:p>
    <w:p w:rsidR="00E131A7" w:rsidRPr="00E131A7" w:rsidRDefault="00E131A7" w:rsidP="00E131A7">
      <w:pPr>
        <w:numPr>
          <w:ilvl w:val="0"/>
          <w:numId w:val="36"/>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фактического наличия материальных средств;</w:t>
      </w:r>
    </w:p>
    <w:p w:rsidR="00E131A7" w:rsidRPr="00E131A7" w:rsidRDefault="00E131A7" w:rsidP="00E131A7">
      <w:pPr>
        <w:numPr>
          <w:ilvl w:val="0"/>
          <w:numId w:val="36"/>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lastRenderedPageBreak/>
        <w:t>мониторинг расходования средств субсидии на госзадание (и других целевых средств) по назначению, оценка эффективности и результативности их расходования;</w:t>
      </w:r>
    </w:p>
    <w:p w:rsidR="00E131A7" w:rsidRPr="00E131A7" w:rsidRDefault="00E131A7" w:rsidP="00E131A7">
      <w:pPr>
        <w:numPr>
          <w:ilvl w:val="0"/>
          <w:numId w:val="36"/>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анализ главным бухгалтером (бухгалтером) конкретных журналов операций, в том числе в обособленных подразделениях,</w:t>
      </w:r>
      <w:r w:rsidRPr="00E131A7">
        <w:rPr>
          <w:rFonts w:ascii="Times New Roman" w:eastAsia="Calibri" w:hAnsi="Times New Roman" w:cs="Times New Roman"/>
          <w:i/>
          <w:iCs/>
          <w:sz w:val="24"/>
          <w:szCs w:val="24"/>
          <w:lang w:val="ru-RU"/>
        </w:rPr>
        <w:t xml:space="preserve"> </w:t>
      </w:r>
      <w:r w:rsidRPr="00E131A7">
        <w:rPr>
          <w:rFonts w:ascii="Times New Roman" w:eastAsia="Calibri" w:hAnsi="Times New Roman" w:cs="Times New Roman"/>
          <w:sz w:val="24"/>
          <w:szCs w:val="24"/>
          <w:lang w:val="ru-RU"/>
        </w:rPr>
        <w:t>на соответствие методологии учета и положениям учетной политики учреждения;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Ведение текущего контроля осуществляется на постоянной основе работниками учреждения и работниками МКУ.</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Проверку первичных учетных документов проводят сотрудники МКУ, которые принимают документы к учету. В каждом документе проверяют:</w:t>
      </w:r>
    </w:p>
    <w:p w:rsidR="00E131A7" w:rsidRPr="00E131A7" w:rsidRDefault="00E131A7" w:rsidP="00E131A7">
      <w:pPr>
        <w:numPr>
          <w:ilvl w:val="0"/>
          <w:numId w:val="42"/>
        </w:numPr>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соответствие формы документа и хозяйственной операции;</w:t>
      </w:r>
    </w:p>
    <w:p w:rsidR="00E131A7" w:rsidRPr="00E131A7" w:rsidRDefault="00E131A7" w:rsidP="00E131A7">
      <w:pPr>
        <w:numPr>
          <w:ilvl w:val="0"/>
          <w:numId w:val="42"/>
        </w:numPr>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наличие обязательных реквизитов, если документ составлен не по унифицированной форме;</w:t>
      </w:r>
    </w:p>
    <w:p w:rsidR="00E131A7" w:rsidRPr="00E131A7" w:rsidRDefault="00E131A7" w:rsidP="00E131A7">
      <w:pPr>
        <w:numPr>
          <w:ilvl w:val="0"/>
          <w:numId w:val="42"/>
        </w:numPr>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правильность заполнения и наличие подписей.</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На документах, прошедших контроль, ответственные сотрудники ставят соответствующие отметки.</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В рамках последующего внутреннего финансового контроля проводятся:</w:t>
      </w:r>
    </w:p>
    <w:p w:rsidR="00E131A7" w:rsidRPr="00E131A7" w:rsidRDefault="00E131A7" w:rsidP="00E131A7">
      <w:pPr>
        <w:numPr>
          <w:ilvl w:val="0"/>
          <w:numId w:val="37"/>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наличия имущества учреждения, в том числе: инвентаризация, внезапная проверка кассы;</w:t>
      </w:r>
    </w:p>
    <w:p w:rsidR="00E131A7" w:rsidRPr="00E131A7" w:rsidRDefault="00E131A7" w:rsidP="00E131A7">
      <w:pPr>
        <w:numPr>
          <w:ilvl w:val="0"/>
          <w:numId w:val="37"/>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анализ исполнения плановых документов;</w:t>
      </w:r>
    </w:p>
    <w:p w:rsidR="00E131A7" w:rsidRPr="00E131A7" w:rsidRDefault="00E131A7" w:rsidP="00E131A7">
      <w:pPr>
        <w:numPr>
          <w:ilvl w:val="0"/>
          <w:numId w:val="37"/>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поступления, наличия и использования денежных средств в учреждении;</w:t>
      </w:r>
    </w:p>
    <w:p w:rsidR="00E131A7" w:rsidRPr="00E131A7" w:rsidRDefault="00E131A7" w:rsidP="00E131A7">
      <w:pPr>
        <w:numPr>
          <w:ilvl w:val="0"/>
          <w:numId w:val="37"/>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E131A7" w:rsidRPr="00E131A7" w:rsidRDefault="00E131A7" w:rsidP="00E131A7">
      <w:pPr>
        <w:numPr>
          <w:ilvl w:val="0"/>
          <w:numId w:val="37"/>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соблюдение норм расхода материальных запасов;</w:t>
      </w:r>
    </w:p>
    <w:p w:rsidR="00E131A7" w:rsidRPr="00E131A7" w:rsidRDefault="00E131A7" w:rsidP="00E131A7">
      <w:pPr>
        <w:numPr>
          <w:ilvl w:val="0"/>
          <w:numId w:val="37"/>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документальные проверки финансово-хозяйственной деятельности учреждения и его обособленных структурных подразделений;</w:t>
      </w:r>
    </w:p>
    <w:p w:rsidR="00E131A7" w:rsidRPr="00E131A7" w:rsidRDefault="00E131A7" w:rsidP="00E131A7">
      <w:pPr>
        <w:numPr>
          <w:ilvl w:val="0"/>
          <w:numId w:val="37"/>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достоверности отражения хозяйственных операций в учете и отчетности учреждения.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w:t>
      </w:r>
      <w:r>
        <w:rPr>
          <w:rFonts w:ascii="Times New Roman" w:eastAsia="Calibri" w:hAnsi="Times New Roman" w:cs="Times New Roman"/>
          <w:sz w:val="24"/>
          <w:szCs w:val="24"/>
          <w:lang w:val="ru-RU"/>
        </w:rPr>
        <w:t xml:space="preserve"> </w:t>
      </w:r>
      <w:r w:rsidRPr="00E131A7">
        <w:rPr>
          <w:rFonts w:ascii="Times New Roman" w:eastAsia="Calibri" w:hAnsi="Times New Roman" w:cs="Times New Roman"/>
          <w:sz w:val="24"/>
          <w:szCs w:val="24"/>
          <w:lang w:val="ru-RU"/>
        </w:rPr>
        <w:t xml:space="preserve">утверждаемых руководителем учреждения. График включает: </w:t>
      </w:r>
    </w:p>
    <w:p w:rsidR="00E131A7" w:rsidRPr="00E131A7" w:rsidRDefault="00E131A7" w:rsidP="00E131A7">
      <w:pPr>
        <w:numPr>
          <w:ilvl w:val="0"/>
          <w:numId w:val="43"/>
        </w:numPr>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объект проверки; </w:t>
      </w:r>
    </w:p>
    <w:p w:rsidR="00E131A7" w:rsidRPr="00E131A7" w:rsidRDefault="00E131A7" w:rsidP="00E131A7">
      <w:pPr>
        <w:numPr>
          <w:ilvl w:val="0"/>
          <w:numId w:val="43"/>
        </w:numPr>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период, за который проводится проверка; </w:t>
      </w:r>
    </w:p>
    <w:p w:rsidR="00E131A7" w:rsidRPr="00E131A7" w:rsidRDefault="00E131A7" w:rsidP="00E131A7">
      <w:pPr>
        <w:numPr>
          <w:ilvl w:val="0"/>
          <w:numId w:val="43"/>
        </w:numPr>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срок проведения проверки; </w:t>
      </w:r>
    </w:p>
    <w:p w:rsidR="00E131A7" w:rsidRPr="00E131A7" w:rsidRDefault="00E131A7" w:rsidP="00E131A7">
      <w:pPr>
        <w:numPr>
          <w:ilvl w:val="0"/>
          <w:numId w:val="43"/>
        </w:numPr>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ответственных исполнителей. </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Объектами плановой проверки являются:</w:t>
      </w:r>
    </w:p>
    <w:p w:rsidR="00E131A7" w:rsidRPr="00E131A7" w:rsidRDefault="00E131A7" w:rsidP="00E131A7">
      <w:pPr>
        <w:numPr>
          <w:ilvl w:val="0"/>
          <w:numId w:val="38"/>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соблюдение законодательства России, регулирующего порядок ведения бухгалтерского учета и норм учетной политики;</w:t>
      </w:r>
    </w:p>
    <w:p w:rsidR="00E131A7" w:rsidRPr="00E131A7" w:rsidRDefault="00E131A7" w:rsidP="00E131A7">
      <w:pPr>
        <w:numPr>
          <w:ilvl w:val="0"/>
          <w:numId w:val="38"/>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правильность и своевременность отражения всех хозяйственных операций в бухгалтерском учете;</w:t>
      </w:r>
    </w:p>
    <w:p w:rsidR="00E131A7" w:rsidRPr="00E131A7" w:rsidRDefault="00E131A7" w:rsidP="00E131A7">
      <w:pPr>
        <w:numPr>
          <w:ilvl w:val="0"/>
          <w:numId w:val="38"/>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полнота и правильность документального оформления операций;</w:t>
      </w:r>
    </w:p>
    <w:p w:rsidR="00E131A7" w:rsidRPr="00E131A7" w:rsidRDefault="00E131A7" w:rsidP="00E131A7">
      <w:pPr>
        <w:numPr>
          <w:ilvl w:val="0"/>
          <w:numId w:val="38"/>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своевременность и полнота проведения инвентаризаций;</w:t>
      </w:r>
    </w:p>
    <w:p w:rsidR="00E131A7" w:rsidRPr="00E131A7" w:rsidRDefault="00E131A7" w:rsidP="00E131A7">
      <w:pPr>
        <w:numPr>
          <w:ilvl w:val="0"/>
          <w:numId w:val="38"/>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достоверность отчетности.</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lastRenderedPageBreak/>
        <w:t>В ходе проведения внеплановой проверки осуществляется контроль по вопросам, в отношении которых есть информация о возможных нарушениях.</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3.3. Результаты проведения последующего контроля оформляются в виде акта. Акт проверки должен включать в себя следующие сведения:</w:t>
      </w:r>
    </w:p>
    <w:p w:rsidR="00E131A7" w:rsidRPr="00E131A7" w:rsidRDefault="00E131A7" w:rsidP="00E131A7">
      <w:pPr>
        <w:numPr>
          <w:ilvl w:val="0"/>
          <w:numId w:val="39"/>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программа проверки (утверждается руководителем учреждения);</w:t>
      </w:r>
    </w:p>
    <w:p w:rsidR="00E131A7" w:rsidRPr="00E131A7" w:rsidRDefault="00E131A7" w:rsidP="00E131A7">
      <w:pPr>
        <w:numPr>
          <w:ilvl w:val="0"/>
          <w:numId w:val="39"/>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характер и состояние систем бухгалтерского учета и отчетности;</w:t>
      </w:r>
    </w:p>
    <w:p w:rsidR="00E131A7" w:rsidRPr="00E131A7" w:rsidRDefault="00E131A7" w:rsidP="00E131A7">
      <w:pPr>
        <w:numPr>
          <w:ilvl w:val="0"/>
          <w:numId w:val="39"/>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виды, методы и приемы, применяемые в процессе проведения контрольных мероприятий;</w:t>
      </w:r>
    </w:p>
    <w:p w:rsidR="00E131A7" w:rsidRPr="00E131A7" w:rsidRDefault="00E131A7" w:rsidP="00E131A7">
      <w:pPr>
        <w:numPr>
          <w:ilvl w:val="0"/>
          <w:numId w:val="39"/>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анализ соблюдения законодательства России, регламентирующего порядок осуществления финансово-хозяйственной деятельности;</w:t>
      </w:r>
    </w:p>
    <w:p w:rsidR="00E131A7" w:rsidRPr="00E131A7" w:rsidRDefault="00E131A7" w:rsidP="00E131A7">
      <w:pPr>
        <w:numPr>
          <w:ilvl w:val="0"/>
          <w:numId w:val="39"/>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выводы о результатах проведения контроля;</w:t>
      </w:r>
    </w:p>
    <w:p w:rsidR="00E131A7" w:rsidRPr="00E131A7" w:rsidRDefault="00E131A7" w:rsidP="00E131A7">
      <w:pPr>
        <w:numPr>
          <w:ilvl w:val="0"/>
          <w:numId w:val="39"/>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3.4. По результатам проведения проверки руководителем учреждения, совместно с главным бухгалтером учреждения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p>
    <w:p w:rsidR="00E131A7" w:rsidRPr="00E131A7" w:rsidRDefault="00E131A7" w:rsidP="00E131A7">
      <w:pPr>
        <w:spacing w:before="0" w:beforeAutospacing="0" w:after="0" w:afterAutospacing="0"/>
        <w:ind w:firstLine="567"/>
        <w:jc w:val="center"/>
        <w:rPr>
          <w:rFonts w:ascii="Times New Roman" w:eastAsia="Calibri" w:hAnsi="Times New Roman" w:cs="Times New Roman"/>
          <w:sz w:val="24"/>
          <w:szCs w:val="24"/>
          <w:lang w:val="ru-RU"/>
        </w:rPr>
      </w:pPr>
      <w:r w:rsidRPr="00E131A7">
        <w:rPr>
          <w:rFonts w:ascii="Times New Roman" w:eastAsia="Calibri" w:hAnsi="Times New Roman" w:cs="Times New Roman"/>
          <w:b/>
          <w:bCs/>
          <w:sz w:val="24"/>
          <w:szCs w:val="24"/>
          <w:lang w:val="ru-RU"/>
        </w:rPr>
        <w:t>4. Субъекты внутреннего контроля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4.1. В систему субъектов внутреннего контроля входят:</w:t>
      </w:r>
    </w:p>
    <w:p w:rsidR="00E131A7" w:rsidRPr="00E131A7" w:rsidRDefault="00E131A7" w:rsidP="00E131A7">
      <w:pPr>
        <w:numPr>
          <w:ilvl w:val="0"/>
          <w:numId w:val="40"/>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руководитель учреждения и его заместители;</w:t>
      </w:r>
    </w:p>
    <w:p w:rsidR="00E131A7" w:rsidRPr="00E131A7" w:rsidRDefault="00E131A7" w:rsidP="00E131A7">
      <w:pPr>
        <w:numPr>
          <w:ilvl w:val="0"/>
          <w:numId w:val="40"/>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комиссия по внутреннему контролю;</w:t>
      </w:r>
    </w:p>
    <w:p w:rsidR="00E131A7" w:rsidRPr="00E131A7" w:rsidRDefault="00E131A7" w:rsidP="00E131A7">
      <w:pPr>
        <w:numPr>
          <w:ilvl w:val="0"/>
          <w:numId w:val="40"/>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руководители и работники учреждения на всех уровнях;</w:t>
      </w:r>
    </w:p>
    <w:p w:rsidR="00E131A7" w:rsidRPr="00E131A7" w:rsidRDefault="00E131A7" w:rsidP="00E131A7">
      <w:pPr>
        <w:numPr>
          <w:ilvl w:val="0"/>
          <w:numId w:val="40"/>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сторонние организации или внешние аудиторы, привлекаемые для целей проверки финансово-хозяйственной деятельности учреждения.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p>
    <w:p w:rsidR="00E131A7" w:rsidRPr="00E131A7" w:rsidRDefault="00E131A7" w:rsidP="00E131A7">
      <w:pPr>
        <w:spacing w:before="0" w:beforeAutospacing="0" w:after="0" w:afterAutospacing="0"/>
        <w:ind w:firstLine="567"/>
        <w:jc w:val="center"/>
        <w:rPr>
          <w:rFonts w:ascii="Times New Roman" w:eastAsia="Calibri" w:hAnsi="Times New Roman" w:cs="Times New Roman"/>
          <w:sz w:val="24"/>
          <w:szCs w:val="24"/>
          <w:lang w:val="ru-RU"/>
        </w:rPr>
      </w:pPr>
      <w:r w:rsidRPr="00E131A7">
        <w:rPr>
          <w:rFonts w:ascii="Times New Roman" w:eastAsia="Calibri" w:hAnsi="Times New Roman" w:cs="Times New Roman"/>
          <w:b/>
          <w:bCs/>
          <w:sz w:val="24"/>
          <w:szCs w:val="24"/>
          <w:lang w:val="ru-RU"/>
        </w:rPr>
        <w:t>5. Права комиссии по проведению внутренних проверок.</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5.1. Для обеспечения эффективности внутреннего контроля комиссия по проведению внутренних проверок имеет право: </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проверять соответствие финансово-хозяйственных операций действующему законодательству; </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проверять правильность составления бухгалтерских документов и своевременного их отражения в учете; </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lastRenderedPageBreak/>
        <w:t xml:space="preserve">входить (с обязательным привлечением главного бухгалтера)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проверять наличие денежных средств, денежных документов и бланков строгой отчетности в кассе учреждения. При этом исключить из сроков, в которые такая проверка может быть проведена, период выплаты заработной платы; </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проверять все учетные бухгалтерские регистры; </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проверять планово-сметные документы; </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 </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проводить мероприятия научной организации труда (хронометраж, фотография рабочего времени, метод моментальных фотографий и т. п.) с целью оценки напряженности норм времени и норм выработки; </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проверять состояние и сохранность товарно-материальных ценностей у материально ответственных и подотчетных лиц; </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проверять состояние, наличие и эффективность использования объектов основных средств; </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требовать от руководителей структурных подразделений справки, расчеты и объяснения по проверяемым фактам хозяйственной деятельности;</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на иные действия, обусловленные спецификой деятельности комиссии и иными факторами. </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p>
    <w:p w:rsidR="00E131A7" w:rsidRPr="00E131A7" w:rsidRDefault="00E131A7" w:rsidP="00E131A7">
      <w:pPr>
        <w:spacing w:before="0" w:beforeAutospacing="0" w:after="0" w:afterAutospacing="0"/>
        <w:ind w:firstLine="567"/>
        <w:jc w:val="center"/>
        <w:rPr>
          <w:rFonts w:ascii="Times New Roman" w:eastAsia="Calibri" w:hAnsi="Times New Roman" w:cs="Times New Roman"/>
          <w:sz w:val="24"/>
          <w:szCs w:val="24"/>
          <w:lang w:val="ru-RU"/>
        </w:rPr>
      </w:pPr>
      <w:r w:rsidRPr="00E131A7">
        <w:rPr>
          <w:rFonts w:ascii="Times New Roman" w:eastAsia="Calibri" w:hAnsi="Times New Roman" w:cs="Times New Roman"/>
          <w:b/>
          <w:bCs/>
          <w:sz w:val="24"/>
          <w:szCs w:val="24"/>
          <w:lang w:val="ru-RU"/>
        </w:rPr>
        <w:t>6. Ответственность</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6.2. Ответственность за организацию и функционирование системы внутреннего контроля возлагается руководителя учреждения.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p>
    <w:p w:rsidR="00E131A7" w:rsidRPr="00E131A7" w:rsidRDefault="00E131A7" w:rsidP="00E131A7">
      <w:pPr>
        <w:spacing w:before="0" w:beforeAutospacing="0" w:after="0" w:afterAutospacing="0"/>
        <w:ind w:firstLine="567"/>
        <w:jc w:val="center"/>
        <w:rPr>
          <w:rFonts w:ascii="Times New Roman" w:eastAsia="Calibri" w:hAnsi="Times New Roman" w:cs="Times New Roman"/>
          <w:sz w:val="24"/>
          <w:szCs w:val="24"/>
          <w:lang w:val="ru-RU"/>
        </w:rPr>
      </w:pPr>
      <w:r w:rsidRPr="00E131A7">
        <w:rPr>
          <w:rFonts w:ascii="Times New Roman" w:eastAsia="Calibri" w:hAnsi="Times New Roman" w:cs="Times New Roman"/>
          <w:b/>
          <w:bCs/>
          <w:sz w:val="24"/>
          <w:szCs w:val="24"/>
          <w:lang w:val="ru-RU"/>
        </w:rPr>
        <w:t>7. Заключительные положения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7.1. Все изменения и дополнения к настоящему положению утверждаются руководителем учреждения.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7.2.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w:t>
      </w:r>
    </w:p>
    <w:p w:rsidR="00E131A7" w:rsidRPr="00E131A7" w:rsidRDefault="00E131A7" w:rsidP="00E131A7">
      <w:pPr>
        <w:spacing w:before="0" w:beforeAutospacing="0" w:after="0" w:afterAutospacing="0"/>
        <w:ind w:firstLine="567"/>
        <w:jc w:val="center"/>
        <w:rPr>
          <w:rFonts w:ascii="Times New Roman" w:eastAsia="Calibri" w:hAnsi="Times New Roman" w:cs="Times New Roman"/>
          <w:sz w:val="24"/>
          <w:szCs w:val="24"/>
          <w:lang w:val="ru-RU"/>
        </w:rPr>
      </w:pPr>
      <w:r w:rsidRPr="00E131A7">
        <w:rPr>
          <w:rFonts w:ascii="Times New Roman" w:eastAsia="Calibri" w:hAnsi="Times New Roman" w:cs="Times New Roman"/>
          <w:b/>
          <w:bCs/>
          <w:sz w:val="24"/>
          <w:szCs w:val="24"/>
          <w:lang w:val="ru-RU"/>
        </w:rPr>
        <w:lastRenderedPageBreak/>
        <w:t>График проведения внутренних проверок финансово-хозяйственной деятельности</w:t>
      </w:r>
    </w:p>
    <w:tbl>
      <w:tblPr>
        <w:tblW w:w="5000" w:type="pct"/>
        <w:tblCellMar>
          <w:top w:w="15" w:type="dxa"/>
          <w:left w:w="15" w:type="dxa"/>
          <w:bottom w:w="15" w:type="dxa"/>
          <w:right w:w="15" w:type="dxa"/>
        </w:tblCellMar>
        <w:tblLook w:val="04A0" w:firstRow="1" w:lastRow="0" w:firstColumn="1" w:lastColumn="0" w:noHBand="0" w:noVBand="1"/>
      </w:tblPr>
      <w:tblGrid>
        <w:gridCol w:w="3325"/>
        <w:gridCol w:w="1765"/>
        <w:gridCol w:w="1536"/>
        <w:gridCol w:w="3416"/>
      </w:tblGrid>
      <w:tr w:rsidR="009F4F46" w:rsidRPr="00E131A7" w:rsidTr="009F4F46">
        <w:tc>
          <w:tcPr>
            <w:tcW w:w="165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b/>
                <w:sz w:val="24"/>
                <w:szCs w:val="24"/>
                <w:lang w:val="ru-RU"/>
              </w:rPr>
            </w:pPr>
            <w:r w:rsidRPr="00E131A7">
              <w:rPr>
                <w:rFonts w:ascii="Times New Roman" w:eastAsia="Calibri" w:hAnsi="Times New Roman" w:cs="Times New Roman"/>
                <w:b/>
                <w:sz w:val="24"/>
                <w:szCs w:val="24"/>
                <w:lang w:val="ru-RU"/>
              </w:rPr>
              <w:t>Объект проверки</w:t>
            </w:r>
          </w:p>
        </w:tc>
        <w:tc>
          <w:tcPr>
            <w:tcW w:w="87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b/>
                <w:sz w:val="24"/>
                <w:szCs w:val="24"/>
                <w:lang w:val="ru-RU"/>
              </w:rPr>
            </w:pPr>
            <w:r w:rsidRPr="00E131A7">
              <w:rPr>
                <w:rFonts w:ascii="Times New Roman" w:eastAsia="Calibri" w:hAnsi="Times New Roman" w:cs="Times New Roman"/>
                <w:b/>
                <w:sz w:val="24"/>
                <w:szCs w:val="24"/>
                <w:lang w:val="ru-RU"/>
              </w:rPr>
              <w:t xml:space="preserve">Срок проведения </w:t>
            </w:r>
            <w:r w:rsidRPr="00E131A7">
              <w:rPr>
                <w:rFonts w:ascii="Times New Roman" w:eastAsia="Calibri" w:hAnsi="Times New Roman" w:cs="Times New Roman"/>
                <w:b/>
                <w:sz w:val="24"/>
                <w:szCs w:val="24"/>
                <w:lang w:val="ru-RU"/>
              </w:rPr>
              <w:br/>
              <w:t>проверки</w:t>
            </w:r>
          </w:p>
        </w:tc>
        <w:tc>
          <w:tcPr>
            <w:tcW w:w="76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b/>
                <w:sz w:val="24"/>
                <w:szCs w:val="24"/>
                <w:lang w:val="ru-RU"/>
              </w:rPr>
            </w:pPr>
            <w:r w:rsidRPr="00E131A7">
              <w:rPr>
                <w:rFonts w:ascii="Times New Roman" w:eastAsia="Calibri" w:hAnsi="Times New Roman" w:cs="Times New Roman"/>
                <w:b/>
                <w:sz w:val="24"/>
                <w:szCs w:val="24"/>
                <w:lang w:val="ru-RU"/>
              </w:rPr>
              <w:t xml:space="preserve">Период, за </w:t>
            </w:r>
            <w:r w:rsidRPr="00E131A7">
              <w:rPr>
                <w:rFonts w:ascii="Times New Roman" w:eastAsia="Calibri" w:hAnsi="Times New Roman" w:cs="Times New Roman"/>
                <w:b/>
                <w:sz w:val="24"/>
                <w:szCs w:val="24"/>
                <w:lang w:val="ru-RU"/>
              </w:rPr>
              <w:br/>
              <w:t xml:space="preserve">который </w:t>
            </w:r>
            <w:r w:rsidRPr="00E131A7">
              <w:rPr>
                <w:rFonts w:ascii="Times New Roman" w:eastAsia="Calibri" w:hAnsi="Times New Roman" w:cs="Times New Roman"/>
                <w:b/>
                <w:sz w:val="24"/>
                <w:szCs w:val="24"/>
                <w:lang w:val="ru-RU"/>
              </w:rPr>
              <w:br/>
              <w:t xml:space="preserve">проводится </w:t>
            </w:r>
            <w:r w:rsidRPr="00E131A7">
              <w:rPr>
                <w:rFonts w:ascii="Times New Roman" w:eastAsia="Calibri" w:hAnsi="Times New Roman" w:cs="Times New Roman"/>
                <w:b/>
                <w:sz w:val="24"/>
                <w:szCs w:val="24"/>
                <w:lang w:val="ru-RU"/>
              </w:rPr>
              <w:br/>
              <w:t>проверка</w:t>
            </w:r>
          </w:p>
        </w:tc>
        <w:tc>
          <w:tcPr>
            <w:tcW w:w="17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b/>
                <w:sz w:val="24"/>
                <w:szCs w:val="24"/>
                <w:lang w:val="ru-RU"/>
              </w:rPr>
            </w:pPr>
            <w:r w:rsidRPr="00E131A7">
              <w:rPr>
                <w:rFonts w:ascii="Times New Roman" w:eastAsia="Calibri" w:hAnsi="Times New Roman" w:cs="Times New Roman"/>
                <w:b/>
                <w:sz w:val="24"/>
                <w:szCs w:val="24"/>
                <w:lang w:val="ru-RU"/>
              </w:rPr>
              <w:t>Ответственный исполнитель</w:t>
            </w:r>
          </w:p>
        </w:tc>
      </w:tr>
      <w:tr w:rsidR="009F4F46" w:rsidRPr="00D74465" w:rsidTr="009F4F46">
        <w:trPr>
          <w:trHeight w:val="15"/>
        </w:trPr>
        <w:tc>
          <w:tcPr>
            <w:tcW w:w="1655" w:type="pct"/>
            <w:tcBorders>
              <w:top w:val="single" w:sz="8" w:space="0" w:color="000000"/>
              <w:left w:val="single" w:sz="8" w:space="0" w:color="000000"/>
              <w:bottom w:val="single" w:sz="6" w:space="0" w:color="222222"/>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Ревизия кассы, соблюдение порядка ведения кассовых операций</w:t>
            </w:r>
          </w:p>
        </w:tc>
        <w:tc>
          <w:tcPr>
            <w:tcW w:w="879" w:type="pct"/>
            <w:tcBorders>
              <w:top w:val="single" w:sz="8" w:space="0" w:color="000000"/>
              <w:left w:val="single" w:sz="8" w:space="0" w:color="000000"/>
              <w:bottom w:val="single" w:sz="6" w:space="0" w:color="222222"/>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 xml:space="preserve">Ежеквартально </w:t>
            </w:r>
            <w:r w:rsidRPr="00E131A7">
              <w:rPr>
                <w:rFonts w:ascii="Times New Roman" w:eastAsia="Calibri" w:hAnsi="Times New Roman" w:cs="Times New Roman"/>
                <w:sz w:val="23"/>
                <w:szCs w:val="23"/>
                <w:lang w:val="ru-RU"/>
              </w:rPr>
              <w:br/>
              <w:t xml:space="preserve">на последний </w:t>
            </w:r>
            <w:r w:rsidRPr="00E131A7">
              <w:rPr>
                <w:rFonts w:ascii="Times New Roman" w:eastAsia="Calibri" w:hAnsi="Times New Roman" w:cs="Times New Roman"/>
                <w:sz w:val="23"/>
                <w:szCs w:val="23"/>
                <w:lang w:val="ru-RU"/>
              </w:rPr>
              <w:br/>
              <w:t xml:space="preserve">день отчетного </w:t>
            </w:r>
            <w:r w:rsidRPr="00E131A7">
              <w:rPr>
                <w:rFonts w:ascii="Times New Roman" w:eastAsia="Calibri" w:hAnsi="Times New Roman" w:cs="Times New Roman"/>
                <w:sz w:val="23"/>
                <w:szCs w:val="23"/>
                <w:lang w:val="ru-RU"/>
              </w:rPr>
              <w:br/>
              <w:t>квартала</w:t>
            </w:r>
          </w:p>
        </w:tc>
        <w:tc>
          <w:tcPr>
            <w:tcW w:w="765" w:type="pct"/>
            <w:tcBorders>
              <w:top w:val="single" w:sz="8" w:space="0" w:color="000000"/>
              <w:left w:val="single" w:sz="8" w:space="0" w:color="000000"/>
              <w:bottom w:val="single" w:sz="6" w:space="0" w:color="222222"/>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Квартал</w:t>
            </w:r>
          </w:p>
        </w:tc>
        <w:tc>
          <w:tcPr>
            <w:tcW w:w="1702" w:type="pct"/>
            <w:tcBorders>
              <w:top w:val="single" w:sz="8" w:space="0" w:color="000000"/>
              <w:left w:val="single" w:sz="8" w:space="0" w:color="000000"/>
              <w:bottom w:val="single" w:sz="6" w:space="0" w:color="222222"/>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Calibri" w:eastAsia="Calibri" w:hAnsi="Calibri" w:cs="Times New Roman"/>
                <w:sz w:val="23"/>
                <w:szCs w:val="23"/>
                <w:lang w:val="ru-RU"/>
              </w:rPr>
            </w:pPr>
            <w:r w:rsidRPr="00E131A7">
              <w:rPr>
                <w:rFonts w:ascii="Times New Roman" w:eastAsia="Calibri" w:hAnsi="Times New Roman" w:cs="Times New Roman"/>
                <w:sz w:val="23"/>
                <w:szCs w:val="23"/>
                <w:lang w:val="ru-RU"/>
              </w:rPr>
              <w:t>Заместители главного бухгалтера, курирующий отдел, с последующим контролем главного бухгалтера</w:t>
            </w:r>
          </w:p>
        </w:tc>
      </w:tr>
      <w:tr w:rsidR="009F4F46" w:rsidRPr="00D74465" w:rsidTr="009F4F46">
        <w:trPr>
          <w:trHeight w:val="131"/>
        </w:trPr>
        <w:tc>
          <w:tcPr>
            <w:tcW w:w="1655" w:type="pct"/>
            <w:tcBorders>
              <w:top w:val="single" w:sz="6" w:space="0" w:color="222222"/>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Проверка наличия, выдачи и списания бланков строгой отчетности</w:t>
            </w:r>
          </w:p>
        </w:tc>
        <w:tc>
          <w:tcPr>
            <w:tcW w:w="879" w:type="pct"/>
            <w:tcBorders>
              <w:top w:val="single" w:sz="6" w:space="0" w:color="222222"/>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 xml:space="preserve">Ежеквартально на последний </w:t>
            </w:r>
            <w:r w:rsidRPr="00E131A7">
              <w:rPr>
                <w:rFonts w:ascii="Times New Roman" w:eastAsia="Calibri" w:hAnsi="Times New Roman" w:cs="Times New Roman"/>
                <w:sz w:val="23"/>
                <w:szCs w:val="23"/>
                <w:lang w:val="ru-RU"/>
              </w:rPr>
              <w:br/>
              <w:t xml:space="preserve">день отчетного </w:t>
            </w:r>
            <w:r w:rsidRPr="00E131A7">
              <w:rPr>
                <w:rFonts w:ascii="Times New Roman" w:eastAsia="Calibri" w:hAnsi="Times New Roman" w:cs="Times New Roman"/>
                <w:sz w:val="23"/>
                <w:szCs w:val="23"/>
                <w:lang w:val="ru-RU"/>
              </w:rPr>
              <w:br/>
              <w:t>квартала</w:t>
            </w:r>
          </w:p>
        </w:tc>
        <w:tc>
          <w:tcPr>
            <w:tcW w:w="765" w:type="pct"/>
            <w:tcBorders>
              <w:top w:val="single" w:sz="6" w:space="0" w:color="222222"/>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Квартал</w:t>
            </w:r>
          </w:p>
        </w:tc>
        <w:tc>
          <w:tcPr>
            <w:tcW w:w="1702" w:type="pct"/>
            <w:tcBorders>
              <w:top w:val="single" w:sz="6" w:space="0" w:color="222222"/>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Calibri" w:eastAsia="Calibri" w:hAnsi="Calibri" w:cs="Times New Roman"/>
                <w:sz w:val="23"/>
                <w:szCs w:val="23"/>
                <w:lang w:val="ru-RU"/>
              </w:rPr>
            </w:pPr>
            <w:r w:rsidRPr="00E131A7">
              <w:rPr>
                <w:rFonts w:ascii="Times New Roman" w:eastAsia="Calibri" w:hAnsi="Times New Roman" w:cs="Times New Roman"/>
                <w:sz w:val="23"/>
                <w:szCs w:val="23"/>
                <w:lang w:val="ru-RU"/>
              </w:rPr>
              <w:t>Заместители главного бухгалтера, курирующий отдел, с последующим контролем главного бухгалтера</w:t>
            </w:r>
          </w:p>
        </w:tc>
      </w:tr>
      <w:tr w:rsidR="009F4F46" w:rsidRPr="00D74465" w:rsidTr="009F4F46">
        <w:trPr>
          <w:trHeight w:val="15"/>
        </w:trPr>
        <w:tc>
          <w:tcPr>
            <w:tcW w:w="165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Проверка соблюдения лимита денежных средств в кассе</w:t>
            </w:r>
          </w:p>
        </w:tc>
        <w:tc>
          <w:tcPr>
            <w:tcW w:w="87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Ежемесячно</w:t>
            </w:r>
          </w:p>
        </w:tc>
        <w:tc>
          <w:tcPr>
            <w:tcW w:w="76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Месяц</w:t>
            </w:r>
          </w:p>
        </w:tc>
        <w:tc>
          <w:tcPr>
            <w:tcW w:w="17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Заместители главного бухгалтера, курирующий отдел, с последующим контролем главного бухгалтера</w:t>
            </w:r>
          </w:p>
        </w:tc>
      </w:tr>
      <w:tr w:rsidR="009F4F46" w:rsidRPr="00D74465" w:rsidTr="009F4F46">
        <w:tc>
          <w:tcPr>
            <w:tcW w:w="165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Проверка наличия актов сверки с поставщиками и подрядчиками</w:t>
            </w:r>
          </w:p>
        </w:tc>
        <w:tc>
          <w:tcPr>
            <w:tcW w:w="87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На 1 января</w:t>
            </w:r>
          </w:p>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На 1 июля</w:t>
            </w:r>
          </w:p>
        </w:tc>
        <w:tc>
          <w:tcPr>
            <w:tcW w:w="76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Полугодие</w:t>
            </w:r>
          </w:p>
        </w:tc>
        <w:tc>
          <w:tcPr>
            <w:tcW w:w="17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Заместители главного бухгалтера, курирующий отдел, с последующей контролем главного бухгалтера</w:t>
            </w:r>
          </w:p>
        </w:tc>
      </w:tr>
      <w:tr w:rsidR="009F4F46" w:rsidRPr="00D74465" w:rsidTr="009F4F46">
        <w:tc>
          <w:tcPr>
            <w:tcW w:w="165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Проверка правильности расчетов с Казначейством России, финансовыми, налоговыми органами, внебюджетными фондами, другими организациями</w:t>
            </w:r>
          </w:p>
        </w:tc>
        <w:tc>
          <w:tcPr>
            <w:tcW w:w="87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 xml:space="preserve">Ежеквартально на последний </w:t>
            </w:r>
            <w:r w:rsidRPr="00E131A7">
              <w:rPr>
                <w:rFonts w:ascii="Times New Roman" w:eastAsia="Calibri" w:hAnsi="Times New Roman" w:cs="Times New Roman"/>
                <w:sz w:val="23"/>
                <w:szCs w:val="23"/>
                <w:lang w:val="ru-RU"/>
              </w:rPr>
              <w:br/>
              <w:t xml:space="preserve">день отчетного </w:t>
            </w:r>
            <w:r w:rsidRPr="00E131A7">
              <w:rPr>
                <w:rFonts w:ascii="Times New Roman" w:eastAsia="Calibri" w:hAnsi="Times New Roman" w:cs="Times New Roman"/>
                <w:sz w:val="23"/>
                <w:szCs w:val="23"/>
                <w:lang w:val="ru-RU"/>
              </w:rPr>
              <w:br/>
              <w:t>квартала</w:t>
            </w:r>
          </w:p>
        </w:tc>
        <w:tc>
          <w:tcPr>
            <w:tcW w:w="76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Квартал</w:t>
            </w:r>
          </w:p>
        </w:tc>
        <w:tc>
          <w:tcPr>
            <w:tcW w:w="17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Заместители главного бухгалтера, курирующий отдел, с последующей контролем главного бухгалтера</w:t>
            </w:r>
          </w:p>
        </w:tc>
      </w:tr>
      <w:tr w:rsidR="009F4F46" w:rsidRPr="009F4F46" w:rsidTr="009F4F46">
        <w:tc>
          <w:tcPr>
            <w:tcW w:w="165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Инвентаризация нефинансовых активов</w:t>
            </w:r>
          </w:p>
        </w:tc>
        <w:tc>
          <w:tcPr>
            <w:tcW w:w="87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 xml:space="preserve">Ежегодно на </w:t>
            </w:r>
            <w:r w:rsidRPr="00E131A7">
              <w:rPr>
                <w:rFonts w:ascii="Times New Roman" w:eastAsia="Calibri" w:hAnsi="Times New Roman" w:cs="Times New Roman"/>
                <w:sz w:val="23"/>
                <w:szCs w:val="23"/>
                <w:lang w:val="ru-RU"/>
              </w:rPr>
              <w:br/>
              <w:t>1 октября</w:t>
            </w:r>
          </w:p>
        </w:tc>
        <w:tc>
          <w:tcPr>
            <w:tcW w:w="76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Год</w:t>
            </w:r>
          </w:p>
        </w:tc>
        <w:tc>
          <w:tcPr>
            <w:tcW w:w="17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Члены комиссии</w:t>
            </w:r>
          </w:p>
        </w:tc>
      </w:tr>
      <w:tr w:rsidR="009F4F46" w:rsidRPr="00D74465" w:rsidTr="009F4F46">
        <w:tc>
          <w:tcPr>
            <w:tcW w:w="165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Инвентаризация финансовых активов</w:t>
            </w:r>
          </w:p>
        </w:tc>
        <w:tc>
          <w:tcPr>
            <w:tcW w:w="87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 xml:space="preserve">Ежегодно на </w:t>
            </w:r>
            <w:r w:rsidRPr="00E131A7">
              <w:rPr>
                <w:rFonts w:ascii="Times New Roman" w:eastAsia="Calibri" w:hAnsi="Times New Roman" w:cs="Times New Roman"/>
                <w:sz w:val="23"/>
                <w:szCs w:val="23"/>
                <w:lang w:val="ru-RU"/>
              </w:rPr>
              <w:br/>
              <w:t>1 января</w:t>
            </w:r>
          </w:p>
        </w:tc>
        <w:tc>
          <w:tcPr>
            <w:tcW w:w="76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Год</w:t>
            </w:r>
          </w:p>
        </w:tc>
        <w:tc>
          <w:tcPr>
            <w:tcW w:w="17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Заместители главного бухгалтера, курирующий отдел, с последующей контролем главного бухгалтера</w:t>
            </w:r>
          </w:p>
        </w:tc>
      </w:tr>
      <w:tr w:rsidR="009F4F46" w:rsidRPr="00D74465" w:rsidTr="009F4F46">
        <w:tc>
          <w:tcPr>
            <w:tcW w:w="165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Проверка правильности отражения информации на счетах бухгалтерского учета (соответствие КФО, ИФО, КПС, КВР, КЭК, Детализация КОСГУ)</w:t>
            </w:r>
          </w:p>
        </w:tc>
        <w:tc>
          <w:tcPr>
            <w:tcW w:w="87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 xml:space="preserve">Ежеквартально </w:t>
            </w:r>
            <w:r w:rsidRPr="00E131A7">
              <w:rPr>
                <w:rFonts w:ascii="Times New Roman" w:eastAsia="Calibri" w:hAnsi="Times New Roman" w:cs="Times New Roman"/>
                <w:sz w:val="23"/>
                <w:szCs w:val="23"/>
                <w:lang w:val="ru-RU"/>
              </w:rPr>
              <w:br/>
              <w:t xml:space="preserve">на последний </w:t>
            </w:r>
            <w:r w:rsidRPr="00E131A7">
              <w:rPr>
                <w:rFonts w:ascii="Times New Roman" w:eastAsia="Calibri" w:hAnsi="Times New Roman" w:cs="Times New Roman"/>
                <w:sz w:val="23"/>
                <w:szCs w:val="23"/>
                <w:lang w:val="ru-RU"/>
              </w:rPr>
              <w:br/>
              <w:t xml:space="preserve">день отчетного </w:t>
            </w:r>
            <w:r w:rsidRPr="00E131A7">
              <w:rPr>
                <w:rFonts w:ascii="Times New Roman" w:eastAsia="Calibri" w:hAnsi="Times New Roman" w:cs="Times New Roman"/>
                <w:sz w:val="23"/>
                <w:szCs w:val="23"/>
                <w:lang w:val="ru-RU"/>
              </w:rPr>
              <w:br/>
              <w:t>квартала</w:t>
            </w:r>
          </w:p>
        </w:tc>
        <w:tc>
          <w:tcPr>
            <w:tcW w:w="76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Квартал</w:t>
            </w:r>
          </w:p>
        </w:tc>
        <w:tc>
          <w:tcPr>
            <w:tcW w:w="17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Заместители главного бухгалтера, курирующий отдел, с последующей контролем главного бухгалтера</w:t>
            </w:r>
          </w:p>
        </w:tc>
      </w:tr>
      <w:tr w:rsidR="009F4F46" w:rsidRPr="00D74465" w:rsidTr="009F4F46">
        <w:trPr>
          <w:trHeight w:val="627"/>
        </w:trPr>
        <w:tc>
          <w:tcPr>
            <w:tcW w:w="165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Проверка достоверности, информации, отраженной на счетах бухгалтерского учета</w:t>
            </w:r>
          </w:p>
        </w:tc>
        <w:tc>
          <w:tcPr>
            <w:tcW w:w="87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 xml:space="preserve">Ежеквартально </w:t>
            </w:r>
            <w:r w:rsidRPr="00E131A7">
              <w:rPr>
                <w:rFonts w:ascii="Times New Roman" w:eastAsia="Calibri" w:hAnsi="Times New Roman" w:cs="Times New Roman"/>
                <w:sz w:val="23"/>
                <w:szCs w:val="23"/>
                <w:lang w:val="ru-RU"/>
              </w:rPr>
              <w:br/>
              <w:t xml:space="preserve">на последний </w:t>
            </w:r>
            <w:r w:rsidRPr="00E131A7">
              <w:rPr>
                <w:rFonts w:ascii="Times New Roman" w:eastAsia="Calibri" w:hAnsi="Times New Roman" w:cs="Times New Roman"/>
                <w:sz w:val="23"/>
                <w:szCs w:val="23"/>
                <w:lang w:val="ru-RU"/>
              </w:rPr>
              <w:br/>
              <w:t xml:space="preserve">день отчетного </w:t>
            </w:r>
            <w:r w:rsidRPr="00E131A7">
              <w:rPr>
                <w:rFonts w:ascii="Times New Roman" w:eastAsia="Calibri" w:hAnsi="Times New Roman" w:cs="Times New Roman"/>
                <w:sz w:val="23"/>
                <w:szCs w:val="23"/>
                <w:lang w:val="ru-RU"/>
              </w:rPr>
              <w:br/>
              <w:t>квартала</w:t>
            </w:r>
          </w:p>
        </w:tc>
        <w:tc>
          <w:tcPr>
            <w:tcW w:w="76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Квартал</w:t>
            </w:r>
          </w:p>
        </w:tc>
        <w:tc>
          <w:tcPr>
            <w:tcW w:w="17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Заместители главного бухгалтера, курирующий отдел, с последующей контролем главного бухгалтера</w:t>
            </w:r>
          </w:p>
        </w:tc>
      </w:tr>
      <w:tr w:rsidR="009F4F46" w:rsidRPr="00D74465" w:rsidTr="009F4F46">
        <w:tc>
          <w:tcPr>
            <w:tcW w:w="165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Внеплановая выборочная проверка первичных документов, регистров бухгалтерского учета на правильность составления</w:t>
            </w:r>
          </w:p>
        </w:tc>
        <w:tc>
          <w:tcPr>
            <w:tcW w:w="87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Ежегодно, по каждому отделу</w:t>
            </w:r>
          </w:p>
        </w:tc>
        <w:tc>
          <w:tcPr>
            <w:tcW w:w="76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Определяется перед проведение проверки, но не более месяца</w:t>
            </w:r>
          </w:p>
        </w:tc>
        <w:tc>
          <w:tcPr>
            <w:tcW w:w="17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Заместители главного бухгалтера, курирующий отдел, с последующей контролем главного бухгалтера</w:t>
            </w:r>
          </w:p>
        </w:tc>
      </w:tr>
      <w:tr w:rsidR="009F4F46" w:rsidRPr="009F4F46" w:rsidTr="009F4F46">
        <w:trPr>
          <w:trHeight w:val="15"/>
        </w:trPr>
        <w:tc>
          <w:tcPr>
            <w:tcW w:w="165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Анализ исполнения бюджета</w:t>
            </w:r>
          </w:p>
        </w:tc>
        <w:tc>
          <w:tcPr>
            <w:tcW w:w="87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 xml:space="preserve">Ежеквартально </w:t>
            </w:r>
          </w:p>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 xml:space="preserve">на последний </w:t>
            </w:r>
          </w:p>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 xml:space="preserve">день отчетного </w:t>
            </w:r>
          </w:p>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квартала</w:t>
            </w:r>
          </w:p>
        </w:tc>
        <w:tc>
          <w:tcPr>
            <w:tcW w:w="76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1 -3 квартал</w:t>
            </w:r>
          </w:p>
        </w:tc>
        <w:tc>
          <w:tcPr>
            <w:tcW w:w="17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both"/>
              <w:rPr>
                <w:rFonts w:ascii="Times New Roman" w:eastAsia="Calibri" w:hAnsi="Times New Roman" w:cs="Times New Roman"/>
                <w:sz w:val="23"/>
                <w:szCs w:val="23"/>
                <w:lang w:val="ru-RU"/>
              </w:rPr>
            </w:pPr>
          </w:p>
        </w:tc>
      </w:tr>
    </w:tbl>
    <w:p w:rsidR="009F4F46" w:rsidRDefault="009F4F46">
      <w:pPr>
        <w:rPr>
          <w:rFonts w:ascii="Times New Roman" w:eastAsia="Calibri" w:hAnsi="Times New Roman" w:cs="Times New Roman"/>
          <w:vanish/>
          <w:sz w:val="24"/>
          <w:szCs w:val="24"/>
          <w:lang w:val="ru-RU"/>
        </w:rPr>
      </w:pPr>
      <w:r>
        <w:rPr>
          <w:rFonts w:ascii="Times New Roman" w:eastAsia="Calibri" w:hAnsi="Times New Roman" w:cs="Times New Roman"/>
          <w:vanish/>
          <w:sz w:val="24"/>
          <w:szCs w:val="24"/>
          <w:lang w:val="ru-RU"/>
        </w:rPr>
        <w:br w:type="page"/>
      </w:r>
    </w:p>
    <w:p w:rsidR="009F4F46" w:rsidRPr="00E131A7" w:rsidRDefault="009F4F46" w:rsidP="009F4F46">
      <w:pPr>
        <w:spacing w:before="0" w:beforeAutospacing="0" w:after="0" w:afterAutospacing="0"/>
        <w:jc w:val="right"/>
        <w:rPr>
          <w:rFonts w:ascii="Times New Roman" w:eastAsia="Calibri" w:hAnsi="Times New Roman" w:cs="Times New Roman"/>
          <w:sz w:val="24"/>
          <w:szCs w:val="24"/>
          <w:lang w:val="ru-RU"/>
        </w:rPr>
      </w:pPr>
      <w:bookmarkStart w:id="3" w:name="_Hlk85634992"/>
      <w:r w:rsidRPr="00E131A7">
        <w:rPr>
          <w:rFonts w:ascii="Times New Roman" w:eastAsia="Calibri" w:hAnsi="Times New Roman" w:cs="Times New Roman"/>
          <w:sz w:val="24"/>
          <w:szCs w:val="24"/>
          <w:lang w:val="ru-RU"/>
        </w:rPr>
        <w:t>Приложение №</w:t>
      </w:r>
      <w:r>
        <w:rPr>
          <w:rFonts w:ascii="Times New Roman" w:eastAsia="Calibri" w:hAnsi="Times New Roman" w:cs="Times New Roman"/>
          <w:sz w:val="24"/>
          <w:szCs w:val="24"/>
          <w:lang w:val="ru-RU"/>
        </w:rPr>
        <w:t>6</w:t>
      </w:r>
    </w:p>
    <w:p w:rsidR="009F4F46" w:rsidRPr="00E131A7" w:rsidRDefault="009F4F46" w:rsidP="009F4F46">
      <w:pPr>
        <w:spacing w:before="0" w:beforeAutospacing="0" w:after="0" w:afterAutospacing="0"/>
        <w:jc w:val="right"/>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к Учетной политике</w:t>
      </w:r>
    </w:p>
    <w:bookmarkEnd w:id="3"/>
    <w:p w:rsidR="009F4F46" w:rsidRPr="009F4F46" w:rsidRDefault="009F4F46" w:rsidP="009F4F46">
      <w:pPr>
        <w:spacing w:before="0" w:beforeAutospacing="0" w:after="0" w:afterAutospacing="0"/>
        <w:jc w:val="center"/>
        <w:rPr>
          <w:rFonts w:ascii="Times New Roman" w:eastAsia="Calibri" w:hAnsi="Times New Roman" w:cs="Times New Roman"/>
          <w:sz w:val="28"/>
          <w:szCs w:val="28"/>
          <w:lang w:val="ru-RU"/>
        </w:rPr>
      </w:pPr>
    </w:p>
    <w:p w:rsidR="009F4F46" w:rsidRDefault="009F4F46" w:rsidP="009F4F46">
      <w:pPr>
        <w:spacing w:before="0" w:beforeAutospacing="0" w:after="0" w:afterAutospacing="0"/>
        <w:jc w:val="center"/>
        <w:rPr>
          <w:rFonts w:ascii="Times New Roman" w:eastAsia="Calibri" w:hAnsi="Times New Roman" w:cs="Times New Roman"/>
          <w:b/>
          <w:sz w:val="28"/>
          <w:szCs w:val="28"/>
          <w:lang w:val="ru-RU"/>
        </w:rPr>
      </w:pPr>
      <w:r w:rsidRPr="009F4F46">
        <w:rPr>
          <w:rFonts w:ascii="Times New Roman" w:eastAsia="Calibri" w:hAnsi="Times New Roman" w:cs="Times New Roman"/>
          <w:b/>
          <w:sz w:val="28"/>
          <w:szCs w:val="28"/>
          <w:lang w:val="ru-RU"/>
        </w:rPr>
        <w:t xml:space="preserve">Отдельный перечень объектов, </w:t>
      </w:r>
    </w:p>
    <w:p w:rsidR="009F4F46" w:rsidRPr="009F4F46" w:rsidRDefault="009F4F46" w:rsidP="009F4F46">
      <w:pPr>
        <w:spacing w:before="0" w:beforeAutospacing="0" w:after="0" w:afterAutospacing="0"/>
        <w:jc w:val="center"/>
        <w:rPr>
          <w:rFonts w:ascii="Times New Roman" w:eastAsia="Calibri" w:hAnsi="Times New Roman" w:cs="Times New Roman"/>
          <w:b/>
          <w:sz w:val="28"/>
          <w:szCs w:val="28"/>
          <w:lang w:val="ru-RU"/>
        </w:rPr>
      </w:pPr>
      <w:r w:rsidRPr="009F4F46">
        <w:rPr>
          <w:rFonts w:ascii="Times New Roman" w:eastAsia="Calibri" w:hAnsi="Times New Roman" w:cs="Times New Roman"/>
          <w:b/>
          <w:sz w:val="28"/>
          <w:szCs w:val="28"/>
          <w:lang w:val="ru-RU"/>
        </w:rPr>
        <w:t>учитываемых в составе основных средств</w:t>
      </w:r>
    </w:p>
    <w:p w:rsidR="009F4F46" w:rsidRPr="009F4F46" w:rsidRDefault="009F4F46" w:rsidP="009F4F46">
      <w:pPr>
        <w:spacing w:before="0" w:beforeAutospacing="0" w:after="0" w:afterAutospacing="0"/>
        <w:jc w:val="center"/>
        <w:rPr>
          <w:rFonts w:ascii="Times New Roman" w:eastAsia="Calibri" w:hAnsi="Times New Roman" w:cs="Times New Roman"/>
          <w:b/>
          <w:sz w:val="28"/>
          <w:szCs w:val="28"/>
          <w:lang w:val="ru-RU"/>
        </w:rPr>
      </w:pPr>
    </w:p>
    <w:p w:rsidR="009F4F46" w:rsidRPr="009F4F46" w:rsidRDefault="009F4F46" w:rsidP="009F4F46">
      <w:pPr>
        <w:spacing w:before="0" w:beforeAutospacing="0" w:after="0" w:afterAutospacing="0"/>
        <w:ind w:firstLine="567"/>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1. К хозяйственному инвентарю, учитываемому в составе основных средств, относятся:</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офисная мебель;</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инвентарь для уборки офисных помещений (территорий), рабочих мест;</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принадлежности для ремонта помещений (например, дрели, молотки, гаечные</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ключи и т п.);</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кулеры;</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канцелярские металлические ножницы;</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степлеры № 24/6 и более;</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дыроколы;</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жалюзи;</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удлинители;</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гарнитуры (наушники) с микрофоном;</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колонки;</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источник бесперебойного питания;</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учебники и учебные пособия, в том числе рабочие тетради и прописи, предназначенные для выдачи учащимся образовательного учреждения и обеспечения учебного процесса и другое;</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флеш-накопители;</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прочие.</w:t>
      </w:r>
    </w:p>
    <w:p w:rsidR="009F4F46" w:rsidRDefault="009F4F46">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br w:type="page"/>
      </w:r>
    </w:p>
    <w:p w:rsidR="000D7916" w:rsidRPr="00E131A7" w:rsidRDefault="000D7916" w:rsidP="000D7916">
      <w:pPr>
        <w:spacing w:before="0" w:beforeAutospacing="0" w:after="0" w:afterAutospacing="0"/>
        <w:jc w:val="right"/>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lastRenderedPageBreak/>
        <w:t>Приложение №</w:t>
      </w:r>
      <w:r>
        <w:rPr>
          <w:rFonts w:ascii="Times New Roman" w:eastAsia="Calibri" w:hAnsi="Times New Roman" w:cs="Times New Roman"/>
          <w:sz w:val="24"/>
          <w:szCs w:val="24"/>
          <w:lang w:val="ru-RU"/>
        </w:rPr>
        <w:t>7</w:t>
      </w:r>
    </w:p>
    <w:p w:rsidR="000D7916" w:rsidRPr="00E131A7" w:rsidRDefault="000D7916" w:rsidP="000D7916">
      <w:pPr>
        <w:spacing w:before="0" w:beforeAutospacing="0" w:after="0" w:afterAutospacing="0"/>
        <w:jc w:val="right"/>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к Учетной политике</w:t>
      </w:r>
    </w:p>
    <w:p w:rsidR="000D7916" w:rsidRPr="000D7916" w:rsidRDefault="000D7916" w:rsidP="000D7916">
      <w:pPr>
        <w:spacing w:before="0" w:beforeAutospacing="0" w:after="0" w:afterAutospacing="0"/>
        <w:jc w:val="right"/>
        <w:rPr>
          <w:rFonts w:ascii="Times New Roman" w:eastAsia="Calibri" w:hAnsi="Times New Roman" w:cs="Times New Roman"/>
          <w:sz w:val="28"/>
          <w:szCs w:val="28"/>
          <w:lang w:val="ru-RU"/>
        </w:rPr>
      </w:pPr>
    </w:p>
    <w:p w:rsidR="000D7916" w:rsidRDefault="000D7916" w:rsidP="000D7916">
      <w:pPr>
        <w:spacing w:before="0" w:beforeAutospacing="0" w:after="0" w:afterAutospacing="0"/>
        <w:jc w:val="center"/>
        <w:rPr>
          <w:rFonts w:ascii="Times New Roman" w:eastAsia="Calibri" w:hAnsi="Times New Roman" w:cs="Times New Roman"/>
          <w:b/>
          <w:sz w:val="28"/>
          <w:szCs w:val="28"/>
          <w:lang w:val="ru-RU"/>
        </w:rPr>
      </w:pPr>
      <w:r w:rsidRPr="000D7916">
        <w:rPr>
          <w:rFonts w:ascii="Times New Roman" w:eastAsia="Calibri" w:hAnsi="Times New Roman" w:cs="Times New Roman"/>
          <w:b/>
          <w:sz w:val="28"/>
          <w:szCs w:val="28"/>
          <w:lang w:val="ru-RU"/>
        </w:rPr>
        <w:t>Порядок расчета резервов по отпускам</w:t>
      </w:r>
    </w:p>
    <w:p w:rsidR="000D7916" w:rsidRPr="000D7916" w:rsidRDefault="000D7916" w:rsidP="000D7916">
      <w:pPr>
        <w:spacing w:before="0" w:beforeAutospacing="0" w:after="0" w:afterAutospacing="0"/>
        <w:jc w:val="center"/>
        <w:rPr>
          <w:rFonts w:ascii="Times New Roman" w:eastAsia="Calibri" w:hAnsi="Times New Roman" w:cs="Times New Roman"/>
          <w:b/>
          <w:sz w:val="28"/>
          <w:szCs w:val="28"/>
          <w:lang w:val="ru-RU"/>
        </w:rPr>
      </w:pPr>
    </w:p>
    <w:p w:rsidR="000D7916" w:rsidRPr="000D7916" w:rsidRDefault="000D7916" w:rsidP="000D7916">
      <w:pPr>
        <w:spacing w:before="0" w:beforeAutospacing="0" w:after="0" w:afterAutospacing="0"/>
        <w:ind w:firstLine="720"/>
        <w:jc w:val="both"/>
        <w:rPr>
          <w:rFonts w:ascii="Times New Roman" w:eastAsia="Calibri" w:hAnsi="Times New Roman" w:cs="Times New Roman"/>
          <w:sz w:val="28"/>
          <w:szCs w:val="28"/>
          <w:lang w:val="ru-RU"/>
        </w:rPr>
      </w:pPr>
      <w:r w:rsidRPr="000D7916">
        <w:rPr>
          <w:rFonts w:ascii="Times New Roman" w:eastAsia="Calibri" w:hAnsi="Times New Roman" w:cs="Times New Roman"/>
          <w:sz w:val="28"/>
          <w:szCs w:val="28"/>
          <w:lang w:val="ru-RU"/>
        </w:rPr>
        <w:t>1. Оценочное обязательство по резерву на оплату отпусков за фактически отработанное время определяется ежеквартально на последний день квартала. Сумма резерва, отраженная в бухучете до отчетной даты, корректируется до величины вновь рассчитанного резерва:</w:t>
      </w:r>
    </w:p>
    <w:p w:rsidR="000D7916" w:rsidRPr="000D7916" w:rsidRDefault="000D7916" w:rsidP="000D7916">
      <w:pPr>
        <w:numPr>
          <w:ilvl w:val="0"/>
          <w:numId w:val="45"/>
        </w:numPr>
        <w:spacing w:before="0" w:beforeAutospacing="0" w:after="0" w:afterAutospacing="0"/>
        <w:contextualSpacing/>
        <w:jc w:val="both"/>
        <w:rPr>
          <w:rFonts w:ascii="Times New Roman" w:eastAsia="Calibri" w:hAnsi="Times New Roman" w:cs="Times New Roman"/>
          <w:sz w:val="28"/>
          <w:szCs w:val="28"/>
          <w:lang w:val="ru-RU"/>
        </w:rPr>
      </w:pPr>
      <w:r w:rsidRPr="000D7916">
        <w:rPr>
          <w:rFonts w:ascii="Times New Roman" w:eastAsia="Calibri" w:hAnsi="Times New Roman" w:cs="Times New Roman"/>
          <w:sz w:val="28"/>
          <w:szCs w:val="28"/>
          <w:lang w:val="ru-RU"/>
        </w:rPr>
        <w:t>в сторону увеличения - дополнительными бухгалтерскими проводками;</w:t>
      </w:r>
    </w:p>
    <w:p w:rsidR="000D7916" w:rsidRPr="000D7916" w:rsidRDefault="000D7916" w:rsidP="000D7916">
      <w:pPr>
        <w:numPr>
          <w:ilvl w:val="0"/>
          <w:numId w:val="45"/>
        </w:numPr>
        <w:spacing w:before="0" w:beforeAutospacing="0" w:after="0" w:afterAutospacing="0"/>
        <w:contextualSpacing/>
        <w:jc w:val="both"/>
        <w:rPr>
          <w:rFonts w:ascii="Times New Roman" w:eastAsia="Calibri" w:hAnsi="Times New Roman" w:cs="Times New Roman"/>
          <w:sz w:val="28"/>
          <w:szCs w:val="28"/>
          <w:lang w:val="ru-RU"/>
        </w:rPr>
      </w:pPr>
      <w:r w:rsidRPr="000D7916">
        <w:rPr>
          <w:rFonts w:ascii="Times New Roman" w:eastAsia="Calibri" w:hAnsi="Times New Roman" w:cs="Times New Roman"/>
          <w:sz w:val="28"/>
          <w:szCs w:val="28"/>
          <w:lang w:val="ru-RU"/>
        </w:rPr>
        <w:t>в сторону уменьшения - проводками, оформленными методом «красное сторно».</w:t>
      </w:r>
    </w:p>
    <w:p w:rsidR="000D7916" w:rsidRPr="000D7916" w:rsidRDefault="000D7916" w:rsidP="000D7916">
      <w:pPr>
        <w:spacing w:before="0" w:beforeAutospacing="0" w:after="0" w:afterAutospacing="0"/>
        <w:ind w:firstLine="720"/>
        <w:jc w:val="both"/>
        <w:rPr>
          <w:rFonts w:ascii="Times New Roman" w:eastAsia="Calibri" w:hAnsi="Times New Roman" w:cs="Times New Roman"/>
          <w:sz w:val="28"/>
          <w:szCs w:val="28"/>
          <w:lang w:val="ru-RU"/>
        </w:rPr>
      </w:pPr>
      <w:r w:rsidRPr="000D7916">
        <w:rPr>
          <w:rFonts w:ascii="Times New Roman" w:eastAsia="Calibri" w:hAnsi="Times New Roman" w:cs="Times New Roman"/>
          <w:sz w:val="28"/>
          <w:szCs w:val="28"/>
          <w:lang w:val="ru-RU"/>
        </w:rPr>
        <w:t>2. В величину резерва на оплату отпусков включается:</w:t>
      </w:r>
    </w:p>
    <w:p w:rsidR="000D7916" w:rsidRPr="000D7916" w:rsidRDefault="000D7916" w:rsidP="000D7916">
      <w:pPr>
        <w:numPr>
          <w:ilvl w:val="0"/>
          <w:numId w:val="47"/>
        </w:numPr>
        <w:spacing w:before="0" w:beforeAutospacing="0" w:after="0" w:afterAutospacing="0"/>
        <w:contextualSpacing/>
        <w:jc w:val="both"/>
        <w:rPr>
          <w:rFonts w:ascii="Times New Roman" w:eastAsia="Calibri" w:hAnsi="Times New Roman" w:cs="Times New Roman"/>
          <w:sz w:val="28"/>
          <w:szCs w:val="28"/>
          <w:lang w:val="ru-RU"/>
        </w:rPr>
      </w:pPr>
      <w:r w:rsidRPr="000D7916">
        <w:rPr>
          <w:rFonts w:ascii="Times New Roman" w:eastAsia="Calibri" w:hAnsi="Times New Roman" w:cs="Times New Roman"/>
          <w:sz w:val="28"/>
          <w:szCs w:val="28"/>
          <w:lang w:val="ru-RU"/>
        </w:rPr>
        <w:t xml:space="preserve">сумма оплаты отпусков сотрудникам за фактически отработанное время на дату расчета резерва, </w:t>
      </w:r>
    </w:p>
    <w:p w:rsidR="000D7916" w:rsidRPr="000D7916" w:rsidRDefault="000D7916" w:rsidP="000D7916">
      <w:pPr>
        <w:numPr>
          <w:ilvl w:val="0"/>
          <w:numId w:val="47"/>
        </w:numPr>
        <w:spacing w:before="0" w:beforeAutospacing="0" w:after="0" w:afterAutospacing="0"/>
        <w:contextualSpacing/>
        <w:jc w:val="both"/>
        <w:rPr>
          <w:rFonts w:ascii="Times New Roman" w:eastAsia="Calibri" w:hAnsi="Times New Roman" w:cs="Times New Roman"/>
          <w:sz w:val="28"/>
          <w:szCs w:val="28"/>
          <w:lang w:val="ru-RU"/>
        </w:rPr>
      </w:pPr>
      <w:r w:rsidRPr="000D7916">
        <w:rPr>
          <w:rFonts w:ascii="Times New Roman" w:eastAsia="Calibri" w:hAnsi="Times New Roman" w:cs="Times New Roman"/>
          <w:sz w:val="28"/>
          <w:szCs w:val="28"/>
          <w:lang w:val="ru-RU"/>
        </w:rPr>
        <w:t>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0D7916" w:rsidRPr="000D7916" w:rsidRDefault="000D7916" w:rsidP="000D7916">
      <w:pPr>
        <w:spacing w:before="0" w:beforeAutospacing="0" w:after="0" w:afterAutospacing="0"/>
        <w:ind w:firstLine="720"/>
        <w:jc w:val="both"/>
        <w:rPr>
          <w:rFonts w:ascii="Times New Roman" w:eastAsia="Calibri" w:hAnsi="Times New Roman" w:cs="Times New Roman"/>
          <w:sz w:val="28"/>
          <w:szCs w:val="28"/>
          <w:lang w:val="ru-RU"/>
        </w:rPr>
      </w:pPr>
      <w:r w:rsidRPr="000D7916">
        <w:rPr>
          <w:rFonts w:ascii="Times New Roman" w:eastAsia="Calibri" w:hAnsi="Times New Roman" w:cs="Times New Roman"/>
          <w:sz w:val="28"/>
          <w:szCs w:val="28"/>
          <w:lang w:val="ru-RU"/>
        </w:rPr>
        <w:t>3. Сумма оплаты отпусков рассчитывается по учреждению в зависимости от количества положенных дней отпуска и определяется как производное количества неиспользованных сотрудниками дней отпуска и среднего дневного заработка работников учреждения за последние 12 месяцев.</w:t>
      </w:r>
    </w:p>
    <w:p w:rsidR="000D7916" w:rsidRPr="000D7916" w:rsidRDefault="000D7916" w:rsidP="000D7916">
      <w:pPr>
        <w:spacing w:before="0" w:beforeAutospacing="0" w:after="0" w:afterAutospacing="0"/>
        <w:ind w:firstLine="720"/>
        <w:jc w:val="both"/>
        <w:rPr>
          <w:rFonts w:ascii="Times New Roman" w:eastAsia="Calibri" w:hAnsi="Times New Roman" w:cs="Times New Roman"/>
          <w:sz w:val="28"/>
          <w:szCs w:val="28"/>
          <w:lang w:val="ru-RU"/>
        </w:rPr>
      </w:pPr>
      <w:r w:rsidRPr="000D7916">
        <w:rPr>
          <w:rFonts w:ascii="Times New Roman" w:eastAsia="Calibri" w:hAnsi="Times New Roman" w:cs="Times New Roman"/>
          <w:sz w:val="28"/>
          <w:szCs w:val="28"/>
          <w:lang w:val="ru-RU"/>
        </w:rPr>
        <w:t>4. Данные о количестве дней неиспользованного отпуска представляет сотрудник, отвечающий за кадровую работу.</w:t>
      </w:r>
    </w:p>
    <w:p w:rsidR="000D7916" w:rsidRPr="000D7916" w:rsidRDefault="000D7916" w:rsidP="000D7916">
      <w:pPr>
        <w:spacing w:before="0" w:beforeAutospacing="0" w:after="0" w:afterAutospacing="0"/>
        <w:ind w:firstLine="720"/>
        <w:jc w:val="both"/>
        <w:rPr>
          <w:rFonts w:ascii="Times New Roman" w:eastAsia="Calibri" w:hAnsi="Times New Roman" w:cs="Times New Roman"/>
          <w:sz w:val="28"/>
          <w:szCs w:val="28"/>
          <w:lang w:val="ru-RU"/>
        </w:rPr>
      </w:pPr>
      <w:r w:rsidRPr="000D7916">
        <w:rPr>
          <w:rFonts w:ascii="Times New Roman" w:eastAsia="Calibri" w:hAnsi="Times New Roman" w:cs="Times New Roman"/>
          <w:sz w:val="28"/>
          <w:szCs w:val="28"/>
          <w:lang w:val="ru-RU"/>
        </w:rPr>
        <w:t>5. Средний дневной заработок (3</w:t>
      </w:r>
      <w:r w:rsidRPr="000D7916">
        <w:rPr>
          <w:rFonts w:ascii="Times New Roman" w:eastAsia="Calibri" w:hAnsi="Times New Roman" w:cs="Times New Roman"/>
          <w:sz w:val="28"/>
          <w:szCs w:val="28"/>
          <w:vertAlign w:val="subscript"/>
          <w:lang w:val="ru-RU"/>
        </w:rPr>
        <w:t>ср.д</w:t>
      </w:r>
      <w:r w:rsidRPr="000D7916">
        <w:rPr>
          <w:rFonts w:ascii="Times New Roman" w:eastAsia="Calibri" w:hAnsi="Times New Roman" w:cs="Times New Roman"/>
          <w:sz w:val="28"/>
          <w:szCs w:val="28"/>
          <w:lang w:val="ru-RU"/>
        </w:rPr>
        <w:t>) определяется по формуле:</w:t>
      </w:r>
    </w:p>
    <w:p w:rsidR="000D7916" w:rsidRPr="000D7916" w:rsidRDefault="000D7916" w:rsidP="000D7916">
      <w:pPr>
        <w:spacing w:before="0" w:beforeAutospacing="0" w:after="0" w:afterAutospacing="0"/>
        <w:ind w:firstLine="720"/>
        <w:rPr>
          <w:rFonts w:ascii="Times New Roman" w:eastAsia="Calibri" w:hAnsi="Times New Roman" w:cs="Times New Roman"/>
          <w:sz w:val="28"/>
          <w:szCs w:val="28"/>
          <w:lang w:val="ru-RU"/>
        </w:rPr>
      </w:pPr>
      <w:r w:rsidRPr="000D7916">
        <w:rPr>
          <w:rFonts w:ascii="Times New Roman" w:eastAsia="Calibri" w:hAnsi="Times New Roman" w:cs="Times New Roman"/>
          <w:b/>
          <w:sz w:val="28"/>
          <w:szCs w:val="28"/>
          <w:lang w:val="ru-RU"/>
        </w:rPr>
        <w:t xml:space="preserve">3ср.д = ФОТ: 12 мес. : Ч: 29,3, </w:t>
      </w:r>
      <w:r w:rsidRPr="000D7916">
        <w:rPr>
          <w:rFonts w:ascii="Times New Roman" w:eastAsia="Calibri" w:hAnsi="Times New Roman" w:cs="Times New Roman"/>
          <w:sz w:val="28"/>
          <w:szCs w:val="28"/>
          <w:lang w:val="ru-RU"/>
        </w:rPr>
        <w:t>где</w:t>
      </w:r>
    </w:p>
    <w:p w:rsidR="000D7916" w:rsidRPr="000D7916" w:rsidRDefault="000D7916" w:rsidP="000D7916">
      <w:pPr>
        <w:spacing w:before="0" w:beforeAutospacing="0" w:after="0" w:afterAutospacing="0"/>
        <w:ind w:firstLine="720"/>
        <w:rPr>
          <w:rFonts w:ascii="Times New Roman" w:eastAsia="Calibri" w:hAnsi="Times New Roman" w:cs="Times New Roman"/>
          <w:sz w:val="28"/>
          <w:szCs w:val="28"/>
          <w:lang w:val="ru-RU"/>
        </w:rPr>
      </w:pPr>
      <w:r w:rsidRPr="000D7916">
        <w:rPr>
          <w:rFonts w:ascii="Times New Roman" w:eastAsia="Calibri" w:hAnsi="Times New Roman" w:cs="Times New Roman"/>
          <w:b/>
          <w:sz w:val="28"/>
          <w:szCs w:val="28"/>
          <w:lang w:val="ru-RU"/>
        </w:rPr>
        <w:t>ФОТ</w:t>
      </w:r>
      <w:r w:rsidRPr="000D7916">
        <w:rPr>
          <w:rFonts w:ascii="Times New Roman" w:eastAsia="Calibri" w:hAnsi="Times New Roman" w:cs="Times New Roman"/>
          <w:sz w:val="28"/>
          <w:szCs w:val="28"/>
          <w:lang w:val="ru-RU"/>
        </w:rPr>
        <w:t xml:space="preserve"> - Фонд оплаты труда за 12 месяцев, предшествующих дате расчета резерва; </w:t>
      </w:r>
    </w:p>
    <w:p w:rsidR="000D7916" w:rsidRPr="000D7916" w:rsidRDefault="000D7916" w:rsidP="000D7916">
      <w:pPr>
        <w:spacing w:before="0" w:beforeAutospacing="0" w:after="0" w:afterAutospacing="0"/>
        <w:ind w:firstLine="720"/>
        <w:rPr>
          <w:rFonts w:ascii="Times New Roman" w:eastAsia="Calibri" w:hAnsi="Times New Roman" w:cs="Times New Roman"/>
          <w:sz w:val="28"/>
          <w:szCs w:val="28"/>
          <w:lang w:val="ru-RU"/>
        </w:rPr>
      </w:pPr>
      <w:r w:rsidRPr="000D7916">
        <w:rPr>
          <w:rFonts w:ascii="Times New Roman" w:eastAsia="Calibri" w:hAnsi="Times New Roman" w:cs="Times New Roman"/>
          <w:b/>
          <w:sz w:val="28"/>
          <w:szCs w:val="28"/>
          <w:lang w:val="ru-RU"/>
        </w:rPr>
        <w:t>Ч</w:t>
      </w:r>
      <w:r w:rsidRPr="000D7916">
        <w:rPr>
          <w:rFonts w:ascii="Times New Roman" w:eastAsia="Calibri" w:hAnsi="Times New Roman" w:cs="Times New Roman"/>
          <w:sz w:val="28"/>
          <w:szCs w:val="28"/>
          <w:lang w:val="ru-RU"/>
        </w:rPr>
        <w:t xml:space="preserve"> - количество физических лиц;</w:t>
      </w:r>
    </w:p>
    <w:p w:rsidR="000D7916" w:rsidRPr="000D7916" w:rsidRDefault="000D7916" w:rsidP="000D7916">
      <w:pPr>
        <w:spacing w:before="0" w:beforeAutospacing="0" w:after="0" w:afterAutospacing="0"/>
        <w:ind w:firstLine="720"/>
        <w:rPr>
          <w:rFonts w:ascii="Times New Roman" w:eastAsia="Calibri" w:hAnsi="Times New Roman" w:cs="Times New Roman"/>
          <w:sz w:val="28"/>
          <w:szCs w:val="28"/>
          <w:lang w:val="ru-RU"/>
        </w:rPr>
      </w:pPr>
      <w:r w:rsidRPr="000D7916">
        <w:rPr>
          <w:rFonts w:ascii="Times New Roman" w:eastAsia="Calibri" w:hAnsi="Times New Roman" w:cs="Times New Roman"/>
          <w:b/>
          <w:sz w:val="28"/>
          <w:szCs w:val="28"/>
          <w:lang w:val="ru-RU"/>
        </w:rPr>
        <w:t>29,3</w:t>
      </w:r>
      <w:r w:rsidRPr="000D7916">
        <w:rPr>
          <w:rFonts w:ascii="Times New Roman" w:eastAsia="Calibri" w:hAnsi="Times New Roman" w:cs="Times New Roman"/>
          <w:sz w:val="28"/>
          <w:szCs w:val="28"/>
          <w:lang w:val="ru-RU"/>
        </w:rPr>
        <w:t xml:space="preserve"> - среднемесячное число календарных дней, установленное ст. 139 ТК РФ. </w:t>
      </w:r>
    </w:p>
    <w:p w:rsidR="000D7916" w:rsidRPr="000D7916" w:rsidRDefault="000D7916" w:rsidP="000D7916">
      <w:pPr>
        <w:spacing w:before="0" w:beforeAutospacing="0" w:after="0" w:afterAutospacing="0"/>
        <w:ind w:firstLine="720"/>
        <w:rPr>
          <w:rFonts w:ascii="Times New Roman" w:eastAsia="Calibri" w:hAnsi="Times New Roman" w:cs="Times New Roman"/>
          <w:sz w:val="28"/>
          <w:szCs w:val="28"/>
          <w:lang w:val="ru-RU"/>
        </w:rPr>
      </w:pPr>
      <w:r w:rsidRPr="000D7916">
        <w:rPr>
          <w:rFonts w:ascii="Times New Roman" w:eastAsia="Calibri" w:hAnsi="Times New Roman" w:cs="Times New Roman"/>
          <w:sz w:val="28"/>
          <w:szCs w:val="28"/>
          <w:lang w:val="ru-RU"/>
        </w:rPr>
        <w:t xml:space="preserve">6. В сумму обязательных страховых взносов для формирования резерва включается </w:t>
      </w:r>
      <w:r w:rsidRPr="000D7916">
        <w:rPr>
          <w:rFonts w:ascii="Times New Roman" w:eastAsia="Calibri" w:hAnsi="Times New Roman" w:cs="Times New Roman"/>
          <w:sz w:val="28"/>
          <w:szCs w:val="28"/>
          <w:lang w:val="ru-RU"/>
        </w:rPr>
        <w:br/>
        <w:t xml:space="preserve">1) сумма, рассчитанная по общеустановленной ставке страховых взносов: </w:t>
      </w:r>
    </w:p>
    <w:p w:rsidR="000D7916" w:rsidRPr="000D7916" w:rsidRDefault="000D7916" w:rsidP="000D7916">
      <w:pPr>
        <w:spacing w:before="0" w:beforeAutospacing="0" w:after="0" w:afterAutospacing="0"/>
        <w:ind w:firstLine="720"/>
        <w:rPr>
          <w:rFonts w:ascii="Times New Roman" w:eastAsia="Calibri" w:hAnsi="Times New Roman" w:cs="Times New Roman"/>
          <w:sz w:val="28"/>
          <w:szCs w:val="28"/>
          <w:lang w:val="ru-RU"/>
        </w:rPr>
      </w:pPr>
      <w:r w:rsidRPr="000D7916">
        <w:rPr>
          <w:rFonts w:ascii="Times New Roman" w:eastAsia="Calibri" w:hAnsi="Times New Roman" w:cs="Times New Roman"/>
          <w:sz w:val="28"/>
          <w:szCs w:val="28"/>
          <w:lang w:val="ru-RU"/>
        </w:rPr>
        <w:t>2) сумма, рассчитанная из дополнительных тарифов страховых взносов в Пенсионный фонд.</w:t>
      </w:r>
    </w:p>
    <w:p w:rsidR="000D7916" w:rsidRPr="000D7916" w:rsidRDefault="000D7916" w:rsidP="000D7916">
      <w:pPr>
        <w:spacing w:before="0" w:beforeAutospacing="0" w:after="0" w:afterAutospacing="0"/>
        <w:ind w:firstLine="720"/>
        <w:jc w:val="both"/>
        <w:rPr>
          <w:rFonts w:ascii="Times New Roman" w:eastAsia="Calibri" w:hAnsi="Times New Roman" w:cs="Times New Roman"/>
          <w:sz w:val="28"/>
          <w:szCs w:val="28"/>
          <w:lang w:val="ru-RU"/>
        </w:rPr>
      </w:pPr>
      <w:r w:rsidRPr="000D7916">
        <w:rPr>
          <w:rFonts w:ascii="Times New Roman" w:eastAsia="Calibri" w:hAnsi="Times New Roman" w:cs="Times New Roman"/>
          <w:sz w:val="28"/>
          <w:szCs w:val="28"/>
          <w:lang w:val="ru-RU"/>
        </w:rPr>
        <w:t xml:space="preserve">Дополнительные тарифы страховых рассчитываются отдельно по формуле </w:t>
      </w:r>
    </w:p>
    <w:p w:rsidR="000D7916" w:rsidRPr="000D7916" w:rsidRDefault="000D7916" w:rsidP="000D7916">
      <w:pPr>
        <w:spacing w:before="0" w:beforeAutospacing="0" w:after="0" w:afterAutospacing="0"/>
        <w:ind w:firstLine="720"/>
        <w:jc w:val="both"/>
        <w:rPr>
          <w:rFonts w:ascii="Times New Roman" w:eastAsia="Calibri" w:hAnsi="Times New Roman" w:cs="Times New Roman"/>
          <w:sz w:val="28"/>
          <w:szCs w:val="28"/>
          <w:lang w:val="ru-RU"/>
        </w:rPr>
      </w:pPr>
      <w:r w:rsidRPr="000D7916">
        <w:rPr>
          <w:rFonts w:ascii="Times New Roman" w:eastAsia="Calibri" w:hAnsi="Times New Roman" w:cs="Times New Roman"/>
          <w:b/>
          <w:sz w:val="28"/>
          <w:szCs w:val="28"/>
          <w:lang w:val="ru-RU"/>
        </w:rPr>
        <w:t>В</w:t>
      </w:r>
      <w:r w:rsidRPr="000D7916">
        <w:rPr>
          <w:rFonts w:ascii="Times New Roman" w:eastAsia="Calibri" w:hAnsi="Times New Roman" w:cs="Times New Roman"/>
          <w:sz w:val="28"/>
          <w:szCs w:val="28"/>
          <w:lang w:val="ru-RU"/>
        </w:rPr>
        <w:t>=</w:t>
      </w:r>
      <w:r w:rsidRPr="000D7916">
        <w:rPr>
          <w:rFonts w:ascii="Times New Roman" w:eastAsia="Calibri" w:hAnsi="Times New Roman" w:cs="Times New Roman"/>
          <w:b/>
          <w:sz w:val="28"/>
          <w:szCs w:val="28"/>
          <w:lang w:val="ru-RU"/>
        </w:rPr>
        <w:t>В</w:t>
      </w:r>
      <w:r w:rsidRPr="000D7916">
        <w:rPr>
          <w:rFonts w:ascii="Times New Roman" w:eastAsia="Calibri" w:hAnsi="Times New Roman" w:cs="Times New Roman"/>
          <w:sz w:val="28"/>
          <w:szCs w:val="28"/>
          <w:vertAlign w:val="subscript"/>
          <w:lang w:val="ru-RU"/>
        </w:rPr>
        <w:t>пр</w:t>
      </w:r>
      <w:r w:rsidRPr="000D7916">
        <w:rPr>
          <w:rFonts w:ascii="Times New Roman" w:eastAsia="Calibri" w:hAnsi="Times New Roman" w:cs="Times New Roman"/>
          <w:sz w:val="28"/>
          <w:szCs w:val="28"/>
          <w:lang w:val="ru-RU"/>
        </w:rPr>
        <w:t xml:space="preserve"> : </w:t>
      </w:r>
      <w:r w:rsidRPr="000D7916">
        <w:rPr>
          <w:rFonts w:ascii="Times New Roman" w:eastAsia="Calibri" w:hAnsi="Times New Roman" w:cs="Times New Roman"/>
          <w:b/>
          <w:sz w:val="28"/>
          <w:szCs w:val="28"/>
          <w:lang w:val="ru-RU"/>
        </w:rPr>
        <w:t>ФОТ</w:t>
      </w:r>
      <w:r w:rsidRPr="000D7916">
        <w:rPr>
          <w:rFonts w:ascii="Times New Roman" w:eastAsia="Calibri" w:hAnsi="Times New Roman" w:cs="Times New Roman"/>
          <w:sz w:val="28"/>
          <w:szCs w:val="28"/>
          <w:lang w:val="ru-RU"/>
        </w:rPr>
        <w:t xml:space="preserve"> * 100, где:</w:t>
      </w:r>
    </w:p>
    <w:p w:rsidR="000D7916" w:rsidRPr="000D7916" w:rsidRDefault="000D7916" w:rsidP="000D7916">
      <w:pPr>
        <w:spacing w:before="0" w:beforeAutospacing="0" w:after="0" w:afterAutospacing="0"/>
        <w:ind w:firstLine="720"/>
        <w:jc w:val="both"/>
        <w:rPr>
          <w:rFonts w:ascii="Times New Roman" w:eastAsia="Calibri" w:hAnsi="Times New Roman" w:cs="Times New Roman"/>
          <w:sz w:val="28"/>
          <w:szCs w:val="28"/>
          <w:lang w:val="ru-RU"/>
        </w:rPr>
      </w:pPr>
      <w:r w:rsidRPr="000D7916">
        <w:rPr>
          <w:rFonts w:ascii="Times New Roman" w:eastAsia="Calibri" w:hAnsi="Times New Roman" w:cs="Times New Roman"/>
          <w:b/>
          <w:sz w:val="28"/>
          <w:szCs w:val="28"/>
          <w:lang w:val="ru-RU"/>
        </w:rPr>
        <w:t>B</w:t>
      </w:r>
      <w:r w:rsidRPr="000D7916">
        <w:rPr>
          <w:rFonts w:ascii="Times New Roman" w:eastAsia="Calibri" w:hAnsi="Times New Roman" w:cs="Times New Roman"/>
          <w:sz w:val="28"/>
          <w:szCs w:val="28"/>
          <w:lang w:val="ru-RU"/>
        </w:rPr>
        <w:t xml:space="preserve"> - дополнительные тарифы страховых взносов в Пенсионный фонд РФ, включаемые в расчет резерва;</w:t>
      </w:r>
    </w:p>
    <w:p w:rsidR="000D7916" w:rsidRPr="000D7916" w:rsidRDefault="000D7916" w:rsidP="000D7916">
      <w:pPr>
        <w:spacing w:before="0" w:beforeAutospacing="0" w:after="0" w:afterAutospacing="0"/>
        <w:ind w:firstLine="720"/>
        <w:jc w:val="both"/>
        <w:rPr>
          <w:rFonts w:ascii="Times New Roman" w:eastAsia="Calibri" w:hAnsi="Times New Roman" w:cs="Times New Roman"/>
          <w:sz w:val="28"/>
          <w:szCs w:val="28"/>
          <w:lang w:val="ru-RU"/>
        </w:rPr>
      </w:pPr>
      <w:r w:rsidRPr="000D7916">
        <w:rPr>
          <w:rFonts w:ascii="Times New Roman" w:eastAsia="Calibri" w:hAnsi="Times New Roman" w:cs="Times New Roman"/>
          <w:b/>
          <w:sz w:val="28"/>
          <w:szCs w:val="28"/>
          <w:lang w:val="ru-RU"/>
        </w:rPr>
        <w:t>В</w:t>
      </w:r>
      <w:r w:rsidRPr="000D7916">
        <w:rPr>
          <w:rFonts w:ascii="Times New Roman" w:eastAsia="Calibri" w:hAnsi="Times New Roman" w:cs="Times New Roman"/>
          <w:sz w:val="28"/>
          <w:szCs w:val="28"/>
          <w:vertAlign w:val="subscript"/>
          <w:lang w:val="ru-RU"/>
        </w:rPr>
        <w:t>пр</w:t>
      </w:r>
      <w:r w:rsidRPr="000D7916">
        <w:rPr>
          <w:rFonts w:ascii="Times New Roman" w:eastAsia="Calibri" w:hAnsi="Times New Roman" w:cs="Times New Roman"/>
          <w:sz w:val="28"/>
          <w:szCs w:val="28"/>
          <w:lang w:val="ru-RU"/>
        </w:rPr>
        <w:t xml:space="preserve"> -  сумма дополнительных тарифов страховых взносов В Пнсионный фонд РФ, рассчитанный на 12 месяцев, предшествующих дате резерва;</w:t>
      </w:r>
    </w:p>
    <w:p w:rsidR="000D7916" w:rsidRPr="000D7916" w:rsidRDefault="000D7916" w:rsidP="000D7916">
      <w:pPr>
        <w:spacing w:before="0" w:beforeAutospacing="0" w:after="0" w:afterAutospacing="0"/>
        <w:ind w:firstLine="720"/>
        <w:jc w:val="both"/>
        <w:rPr>
          <w:rFonts w:ascii="Times New Roman" w:eastAsia="Calibri" w:hAnsi="Times New Roman" w:cs="Times New Roman"/>
          <w:sz w:val="28"/>
          <w:szCs w:val="28"/>
          <w:lang w:val="ru-RU"/>
        </w:rPr>
      </w:pPr>
      <w:r w:rsidRPr="000D7916">
        <w:rPr>
          <w:rFonts w:ascii="Times New Roman" w:eastAsia="Calibri" w:hAnsi="Times New Roman" w:cs="Times New Roman"/>
          <w:b/>
          <w:sz w:val="28"/>
          <w:szCs w:val="28"/>
          <w:lang w:val="ru-RU"/>
        </w:rPr>
        <w:t xml:space="preserve">ФОТ </w:t>
      </w:r>
      <w:r w:rsidRPr="000D7916">
        <w:rPr>
          <w:rFonts w:ascii="Times New Roman" w:eastAsia="Calibri" w:hAnsi="Times New Roman" w:cs="Times New Roman"/>
          <w:sz w:val="28"/>
          <w:szCs w:val="28"/>
          <w:lang w:val="ru-RU"/>
        </w:rPr>
        <w:t>– фонд оплаты труд аучреждения за 12 ммесяцев, предшествующих дате расчета резерва.</w:t>
      </w:r>
    </w:p>
    <w:sectPr w:rsidR="000D7916" w:rsidRPr="000D7916" w:rsidSect="00152D77">
      <w:pgSz w:w="11907" w:h="16839"/>
      <w:pgMar w:top="567" w:right="851" w:bottom="567"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757" w:rsidRDefault="001A5757" w:rsidP="00E62671">
      <w:pPr>
        <w:spacing w:before="0" w:after="0"/>
      </w:pPr>
      <w:r>
        <w:separator/>
      </w:r>
    </w:p>
  </w:endnote>
  <w:endnote w:type="continuationSeparator" w:id="0">
    <w:p w:rsidR="001A5757" w:rsidRDefault="001A5757" w:rsidP="00E626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757" w:rsidRDefault="001A5757" w:rsidP="00E62671">
      <w:pPr>
        <w:spacing w:before="0" w:after="0"/>
      </w:pPr>
      <w:r>
        <w:separator/>
      </w:r>
    </w:p>
  </w:footnote>
  <w:footnote w:type="continuationSeparator" w:id="0">
    <w:p w:rsidR="001A5757" w:rsidRDefault="001A5757" w:rsidP="00E6267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713"/>
    <w:multiLevelType w:val="multilevel"/>
    <w:tmpl w:val="EF6214A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 w15:restartNumberingAfterBreak="0">
    <w:nsid w:val="087F1440"/>
    <w:multiLevelType w:val="hybridMultilevel"/>
    <w:tmpl w:val="36F841C2"/>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9594DA4"/>
    <w:multiLevelType w:val="hybridMultilevel"/>
    <w:tmpl w:val="A824DF92"/>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A7844E1"/>
    <w:multiLevelType w:val="multilevel"/>
    <w:tmpl w:val="7DC69966"/>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4" w15:restartNumberingAfterBreak="0">
    <w:nsid w:val="0A8E0F08"/>
    <w:multiLevelType w:val="hybridMultilevel"/>
    <w:tmpl w:val="B0E48EE0"/>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BB43AF5"/>
    <w:multiLevelType w:val="hybridMultilevel"/>
    <w:tmpl w:val="F85A1648"/>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0D077DA7"/>
    <w:multiLevelType w:val="hybridMultilevel"/>
    <w:tmpl w:val="8250DF0A"/>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0F670F29"/>
    <w:multiLevelType w:val="hybridMultilevel"/>
    <w:tmpl w:val="9B5EF1B4"/>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06A6D33"/>
    <w:multiLevelType w:val="hybridMultilevel"/>
    <w:tmpl w:val="1268A1AE"/>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0A666D9"/>
    <w:multiLevelType w:val="multilevel"/>
    <w:tmpl w:val="D7BA9BA0"/>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0" w15:restartNumberingAfterBreak="0">
    <w:nsid w:val="10B932D6"/>
    <w:multiLevelType w:val="hybridMultilevel"/>
    <w:tmpl w:val="7FBCC712"/>
    <w:lvl w:ilvl="0" w:tplc="3CEEF51A">
      <w:start w:val="1"/>
      <w:numFmt w:val="bullet"/>
      <w:lvlText w:val=""/>
      <w:lvlJc w:val="left"/>
      <w:pPr>
        <w:ind w:left="1069" w:hanging="360"/>
      </w:pPr>
      <w:rPr>
        <w:rFonts w:ascii="Symbol" w:hAnsi="Symbol" w:hint="default"/>
      </w:rPr>
    </w:lvl>
    <w:lvl w:ilvl="1" w:tplc="A8F8E560">
      <w:numFmt w:val="bullet"/>
      <w:lvlText w:val="•"/>
      <w:lvlJc w:val="left"/>
      <w:pPr>
        <w:ind w:left="2149" w:hanging="720"/>
      </w:pPr>
      <w:rPr>
        <w:rFonts w:ascii="Times New Roman" w:eastAsiaTheme="minorHAns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17F5973"/>
    <w:multiLevelType w:val="hybridMultilevel"/>
    <w:tmpl w:val="D06C76B2"/>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12237282"/>
    <w:multiLevelType w:val="hybridMultilevel"/>
    <w:tmpl w:val="5C20BC1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15:restartNumberingAfterBreak="0">
    <w:nsid w:val="140B2C88"/>
    <w:multiLevelType w:val="multilevel"/>
    <w:tmpl w:val="1EA4D400"/>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4" w15:restartNumberingAfterBreak="0">
    <w:nsid w:val="172945A0"/>
    <w:multiLevelType w:val="hybridMultilevel"/>
    <w:tmpl w:val="BCD6E8CE"/>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1EAE20E8"/>
    <w:multiLevelType w:val="hybridMultilevel"/>
    <w:tmpl w:val="4A36689A"/>
    <w:lvl w:ilvl="0" w:tplc="3CEEF5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22E03C6"/>
    <w:multiLevelType w:val="multilevel"/>
    <w:tmpl w:val="C96022C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7" w15:restartNumberingAfterBreak="0">
    <w:nsid w:val="25DE7C9D"/>
    <w:multiLevelType w:val="hybridMultilevel"/>
    <w:tmpl w:val="E11EED56"/>
    <w:lvl w:ilvl="0" w:tplc="3CEEF5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25E33DB7"/>
    <w:multiLevelType w:val="hybridMultilevel"/>
    <w:tmpl w:val="B4E8D0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88826CA"/>
    <w:multiLevelType w:val="hybridMultilevel"/>
    <w:tmpl w:val="968E553C"/>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2A95435C"/>
    <w:multiLevelType w:val="hybridMultilevel"/>
    <w:tmpl w:val="CFDCAA50"/>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2B017A56"/>
    <w:multiLevelType w:val="hybridMultilevel"/>
    <w:tmpl w:val="049AD3C0"/>
    <w:lvl w:ilvl="0" w:tplc="5E8ECC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15:restartNumberingAfterBreak="0">
    <w:nsid w:val="2F65761D"/>
    <w:multiLevelType w:val="hybridMultilevel"/>
    <w:tmpl w:val="34A616A4"/>
    <w:lvl w:ilvl="0" w:tplc="3CEEF5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660A10"/>
    <w:multiLevelType w:val="hybridMultilevel"/>
    <w:tmpl w:val="81284B96"/>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383627BB"/>
    <w:multiLevelType w:val="hybridMultilevel"/>
    <w:tmpl w:val="BCB4BF18"/>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385838F8"/>
    <w:multiLevelType w:val="multilevel"/>
    <w:tmpl w:val="8BBE60F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6" w15:restartNumberingAfterBreak="0">
    <w:nsid w:val="39856C72"/>
    <w:multiLevelType w:val="hybridMultilevel"/>
    <w:tmpl w:val="5C7A1F30"/>
    <w:lvl w:ilvl="0" w:tplc="5E8ECC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15:restartNumberingAfterBreak="0">
    <w:nsid w:val="3A0A443F"/>
    <w:multiLevelType w:val="hybridMultilevel"/>
    <w:tmpl w:val="D4B2338E"/>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3E3C33E9"/>
    <w:multiLevelType w:val="hybridMultilevel"/>
    <w:tmpl w:val="44D4F786"/>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3FBF4852"/>
    <w:multiLevelType w:val="multilevel"/>
    <w:tmpl w:val="73C6D7C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0" w15:restartNumberingAfterBreak="0">
    <w:nsid w:val="40F947A6"/>
    <w:multiLevelType w:val="multilevel"/>
    <w:tmpl w:val="40BCFD2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1" w15:restartNumberingAfterBreak="0">
    <w:nsid w:val="42626C6F"/>
    <w:multiLevelType w:val="multilevel"/>
    <w:tmpl w:val="6A92BFF6"/>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2" w15:restartNumberingAfterBreak="0">
    <w:nsid w:val="44D615C5"/>
    <w:multiLevelType w:val="hybridMultilevel"/>
    <w:tmpl w:val="B882F9C8"/>
    <w:lvl w:ilvl="0" w:tplc="3CEEF51A">
      <w:start w:val="1"/>
      <w:numFmt w:val="bullet"/>
      <w:lvlText w:val=""/>
      <w:lvlJc w:val="left"/>
      <w:pPr>
        <w:ind w:left="1069" w:hanging="360"/>
      </w:pPr>
      <w:rPr>
        <w:rFonts w:ascii="Symbol" w:hAnsi="Symbol" w:hint="default"/>
      </w:rPr>
    </w:lvl>
    <w:lvl w:ilvl="1" w:tplc="3CEEF51A">
      <w:start w:val="1"/>
      <w:numFmt w:val="bullet"/>
      <w:lvlText w:val=""/>
      <w:lvlJc w:val="left"/>
      <w:pPr>
        <w:ind w:left="1429" w:hanging="720"/>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4762421E"/>
    <w:multiLevelType w:val="hybridMultilevel"/>
    <w:tmpl w:val="7FD47E66"/>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476417E9"/>
    <w:multiLevelType w:val="multilevel"/>
    <w:tmpl w:val="EB4C5902"/>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5" w15:restartNumberingAfterBreak="0">
    <w:nsid w:val="4A015C6A"/>
    <w:multiLevelType w:val="hybridMultilevel"/>
    <w:tmpl w:val="3FDC3302"/>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4D7B1AB8"/>
    <w:multiLevelType w:val="hybridMultilevel"/>
    <w:tmpl w:val="6444EF0A"/>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4F1358DC"/>
    <w:multiLevelType w:val="hybridMultilevel"/>
    <w:tmpl w:val="566E143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8" w15:restartNumberingAfterBreak="0">
    <w:nsid w:val="53867D76"/>
    <w:multiLevelType w:val="multilevel"/>
    <w:tmpl w:val="D82E097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9" w15:restartNumberingAfterBreak="0">
    <w:nsid w:val="594914F4"/>
    <w:multiLevelType w:val="hybridMultilevel"/>
    <w:tmpl w:val="C0620D22"/>
    <w:lvl w:ilvl="0" w:tplc="3CEEF51A">
      <w:start w:val="1"/>
      <w:numFmt w:val="bullet"/>
      <w:lvlText w:val=""/>
      <w:lvlJc w:val="left"/>
      <w:pPr>
        <w:ind w:left="1429" w:hanging="360"/>
      </w:pPr>
      <w:rPr>
        <w:rFonts w:ascii="Symbol" w:hAnsi="Symbol" w:hint="default"/>
      </w:rPr>
    </w:lvl>
    <w:lvl w:ilvl="1" w:tplc="3CEEF51A">
      <w:start w:val="1"/>
      <w:numFmt w:val="bullet"/>
      <w:lvlText w:val=""/>
      <w:lvlJc w:val="left"/>
      <w:pPr>
        <w:ind w:left="106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4E97E1F"/>
    <w:multiLevelType w:val="hybridMultilevel"/>
    <w:tmpl w:val="646A9B24"/>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678A7084"/>
    <w:multiLevelType w:val="hybridMultilevel"/>
    <w:tmpl w:val="7B3C0EDA"/>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6A6B5753"/>
    <w:multiLevelType w:val="hybridMultilevel"/>
    <w:tmpl w:val="88F8FEDC"/>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15:restartNumberingAfterBreak="0">
    <w:nsid w:val="6BA45002"/>
    <w:multiLevelType w:val="hybridMultilevel"/>
    <w:tmpl w:val="3C608EE8"/>
    <w:lvl w:ilvl="0" w:tplc="3CEEF51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4" w15:restartNumberingAfterBreak="0">
    <w:nsid w:val="70900638"/>
    <w:multiLevelType w:val="hybridMultilevel"/>
    <w:tmpl w:val="A32EBBFA"/>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15:restartNumberingAfterBreak="0">
    <w:nsid w:val="70EB3B11"/>
    <w:multiLevelType w:val="multilevel"/>
    <w:tmpl w:val="7FBEFEB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46" w15:restartNumberingAfterBreak="0">
    <w:nsid w:val="71E70119"/>
    <w:multiLevelType w:val="multilevel"/>
    <w:tmpl w:val="79EAAC1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num w:numId="1">
    <w:abstractNumId w:val="22"/>
  </w:num>
  <w:num w:numId="2">
    <w:abstractNumId w:val="14"/>
  </w:num>
  <w:num w:numId="3">
    <w:abstractNumId w:val="7"/>
  </w:num>
  <w:num w:numId="4">
    <w:abstractNumId w:val="2"/>
  </w:num>
  <w:num w:numId="5">
    <w:abstractNumId w:val="28"/>
  </w:num>
  <w:num w:numId="6">
    <w:abstractNumId w:val="11"/>
  </w:num>
  <w:num w:numId="7">
    <w:abstractNumId w:val="24"/>
  </w:num>
  <w:num w:numId="8">
    <w:abstractNumId w:val="4"/>
  </w:num>
  <w:num w:numId="9">
    <w:abstractNumId w:val="23"/>
  </w:num>
  <w:num w:numId="10">
    <w:abstractNumId w:val="33"/>
  </w:num>
  <w:num w:numId="11">
    <w:abstractNumId w:val="42"/>
  </w:num>
  <w:num w:numId="12">
    <w:abstractNumId w:val="41"/>
  </w:num>
  <w:num w:numId="13">
    <w:abstractNumId w:val="19"/>
  </w:num>
  <w:num w:numId="14">
    <w:abstractNumId w:val="27"/>
  </w:num>
  <w:num w:numId="15">
    <w:abstractNumId w:val="10"/>
  </w:num>
  <w:num w:numId="16">
    <w:abstractNumId w:val="15"/>
  </w:num>
  <w:num w:numId="17">
    <w:abstractNumId w:val="40"/>
  </w:num>
  <w:num w:numId="18">
    <w:abstractNumId w:val="36"/>
  </w:num>
  <w:num w:numId="19">
    <w:abstractNumId w:val="20"/>
  </w:num>
  <w:num w:numId="20">
    <w:abstractNumId w:val="32"/>
  </w:num>
  <w:num w:numId="21">
    <w:abstractNumId w:val="1"/>
  </w:num>
  <w:num w:numId="22">
    <w:abstractNumId w:val="44"/>
  </w:num>
  <w:num w:numId="23">
    <w:abstractNumId w:val="35"/>
  </w:num>
  <w:num w:numId="24">
    <w:abstractNumId w:val="5"/>
  </w:num>
  <w:num w:numId="25">
    <w:abstractNumId w:val="8"/>
  </w:num>
  <w:num w:numId="26">
    <w:abstractNumId w:val="17"/>
  </w:num>
  <w:num w:numId="27">
    <w:abstractNumId w:val="6"/>
  </w:num>
  <w:num w:numId="28">
    <w:abstractNumId w:val="39"/>
  </w:num>
  <w:num w:numId="29">
    <w:abstractNumId w:val="30"/>
  </w:num>
  <w:num w:numId="30">
    <w:abstractNumId w:val="16"/>
  </w:num>
  <w:num w:numId="31">
    <w:abstractNumId w:val="29"/>
  </w:num>
  <w:num w:numId="32">
    <w:abstractNumId w:val="46"/>
  </w:num>
  <w:num w:numId="33">
    <w:abstractNumId w:val="3"/>
  </w:num>
  <w:num w:numId="34">
    <w:abstractNumId w:val="25"/>
  </w:num>
  <w:num w:numId="35">
    <w:abstractNumId w:val="0"/>
  </w:num>
  <w:num w:numId="36">
    <w:abstractNumId w:val="31"/>
  </w:num>
  <w:num w:numId="37">
    <w:abstractNumId w:val="45"/>
  </w:num>
  <w:num w:numId="38">
    <w:abstractNumId w:val="13"/>
  </w:num>
  <w:num w:numId="39">
    <w:abstractNumId w:val="38"/>
  </w:num>
  <w:num w:numId="40">
    <w:abstractNumId w:val="34"/>
  </w:num>
  <w:num w:numId="41">
    <w:abstractNumId w:val="9"/>
  </w:num>
  <w:num w:numId="42">
    <w:abstractNumId w:val="12"/>
  </w:num>
  <w:num w:numId="43">
    <w:abstractNumId w:val="37"/>
  </w:num>
  <w:num w:numId="44">
    <w:abstractNumId w:val="18"/>
  </w:num>
  <w:num w:numId="45">
    <w:abstractNumId w:val="21"/>
  </w:num>
  <w:num w:numId="46">
    <w:abstractNumId w:val="26"/>
  </w:num>
  <w:num w:numId="47">
    <w:abstractNumId w:val="4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05CE"/>
    <w:rsid w:val="00053E11"/>
    <w:rsid w:val="000755D5"/>
    <w:rsid w:val="000A2C9F"/>
    <w:rsid w:val="000B5B0F"/>
    <w:rsid w:val="000D7916"/>
    <w:rsid w:val="000F0612"/>
    <w:rsid w:val="000F7DAC"/>
    <w:rsid w:val="001254BB"/>
    <w:rsid w:val="00125FC0"/>
    <w:rsid w:val="00130F79"/>
    <w:rsid w:val="00152D77"/>
    <w:rsid w:val="00153158"/>
    <w:rsid w:val="00170EFB"/>
    <w:rsid w:val="001842F2"/>
    <w:rsid w:val="00187B68"/>
    <w:rsid w:val="001A5757"/>
    <w:rsid w:val="001A6946"/>
    <w:rsid w:val="001D06EF"/>
    <w:rsid w:val="00202197"/>
    <w:rsid w:val="00206D23"/>
    <w:rsid w:val="00214EE4"/>
    <w:rsid w:val="0023026B"/>
    <w:rsid w:val="00237702"/>
    <w:rsid w:val="00241C46"/>
    <w:rsid w:val="00243AE0"/>
    <w:rsid w:val="00247046"/>
    <w:rsid w:val="00255F92"/>
    <w:rsid w:val="00262009"/>
    <w:rsid w:val="00265361"/>
    <w:rsid w:val="00275AC8"/>
    <w:rsid w:val="0028408C"/>
    <w:rsid w:val="00285566"/>
    <w:rsid w:val="002C5252"/>
    <w:rsid w:val="002D33B1"/>
    <w:rsid w:val="002D3591"/>
    <w:rsid w:val="002D5B8C"/>
    <w:rsid w:val="00306885"/>
    <w:rsid w:val="00315AEE"/>
    <w:rsid w:val="00333395"/>
    <w:rsid w:val="003514A0"/>
    <w:rsid w:val="00360BDD"/>
    <w:rsid w:val="00396802"/>
    <w:rsid w:val="003A5E10"/>
    <w:rsid w:val="003A6A06"/>
    <w:rsid w:val="003C6BEE"/>
    <w:rsid w:val="003D1F04"/>
    <w:rsid w:val="003D3DEB"/>
    <w:rsid w:val="003E10B0"/>
    <w:rsid w:val="0040440C"/>
    <w:rsid w:val="0043522D"/>
    <w:rsid w:val="00440A4C"/>
    <w:rsid w:val="004435AC"/>
    <w:rsid w:val="00467389"/>
    <w:rsid w:val="00467F03"/>
    <w:rsid w:val="00485682"/>
    <w:rsid w:val="004E0E43"/>
    <w:rsid w:val="004E1544"/>
    <w:rsid w:val="004F7E17"/>
    <w:rsid w:val="0051223E"/>
    <w:rsid w:val="00563025"/>
    <w:rsid w:val="00577646"/>
    <w:rsid w:val="005A05CE"/>
    <w:rsid w:val="005A59FB"/>
    <w:rsid w:val="005B4657"/>
    <w:rsid w:val="005D0BA0"/>
    <w:rsid w:val="005E1963"/>
    <w:rsid w:val="005E2B26"/>
    <w:rsid w:val="00601EC9"/>
    <w:rsid w:val="006047FA"/>
    <w:rsid w:val="00624D62"/>
    <w:rsid w:val="00632889"/>
    <w:rsid w:val="00633D3F"/>
    <w:rsid w:val="00653AF6"/>
    <w:rsid w:val="00663BA2"/>
    <w:rsid w:val="00677258"/>
    <w:rsid w:val="00690C39"/>
    <w:rsid w:val="00693773"/>
    <w:rsid w:val="006C1746"/>
    <w:rsid w:val="006C7925"/>
    <w:rsid w:val="006D2816"/>
    <w:rsid w:val="006D6F69"/>
    <w:rsid w:val="00701C62"/>
    <w:rsid w:val="007A7DF5"/>
    <w:rsid w:val="007C34D5"/>
    <w:rsid w:val="00801073"/>
    <w:rsid w:val="00801DD2"/>
    <w:rsid w:val="0083784E"/>
    <w:rsid w:val="008759D1"/>
    <w:rsid w:val="0089155E"/>
    <w:rsid w:val="008D6062"/>
    <w:rsid w:val="0090016F"/>
    <w:rsid w:val="00901CF5"/>
    <w:rsid w:val="009206A4"/>
    <w:rsid w:val="0094107B"/>
    <w:rsid w:val="00964931"/>
    <w:rsid w:val="009727EE"/>
    <w:rsid w:val="00987923"/>
    <w:rsid w:val="00987B7F"/>
    <w:rsid w:val="009D1AD7"/>
    <w:rsid w:val="009F17AD"/>
    <w:rsid w:val="009F4F46"/>
    <w:rsid w:val="00A103FC"/>
    <w:rsid w:val="00A17BA9"/>
    <w:rsid w:val="00A20330"/>
    <w:rsid w:val="00A41E31"/>
    <w:rsid w:val="00A665B6"/>
    <w:rsid w:val="00A86905"/>
    <w:rsid w:val="00A92EB4"/>
    <w:rsid w:val="00AA274A"/>
    <w:rsid w:val="00AB4B30"/>
    <w:rsid w:val="00AB4D4A"/>
    <w:rsid w:val="00AB7DF5"/>
    <w:rsid w:val="00B03696"/>
    <w:rsid w:val="00B26409"/>
    <w:rsid w:val="00B47660"/>
    <w:rsid w:val="00B60447"/>
    <w:rsid w:val="00B6267F"/>
    <w:rsid w:val="00B73A5A"/>
    <w:rsid w:val="00B75B75"/>
    <w:rsid w:val="00B82E68"/>
    <w:rsid w:val="00BA7F19"/>
    <w:rsid w:val="00BD4B98"/>
    <w:rsid w:val="00BF612E"/>
    <w:rsid w:val="00C227D9"/>
    <w:rsid w:val="00C83AD7"/>
    <w:rsid w:val="00C8622C"/>
    <w:rsid w:val="00CA7DAE"/>
    <w:rsid w:val="00CB368A"/>
    <w:rsid w:val="00CC29CB"/>
    <w:rsid w:val="00CE594A"/>
    <w:rsid w:val="00CF6CD1"/>
    <w:rsid w:val="00D06948"/>
    <w:rsid w:val="00D101EF"/>
    <w:rsid w:val="00D27DC5"/>
    <w:rsid w:val="00D61CE7"/>
    <w:rsid w:val="00D62E1E"/>
    <w:rsid w:val="00D66A5D"/>
    <w:rsid w:val="00D702FC"/>
    <w:rsid w:val="00D708CC"/>
    <w:rsid w:val="00D74465"/>
    <w:rsid w:val="00D80EEC"/>
    <w:rsid w:val="00D851E6"/>
    <w:rsid w:val="00D935B5"/>
    <w:rsid w:val="00DC3972"/>
    <w:rsid w:val="00DD557C"/>
    <w:rsid w:val="00DD5FE3"/>
    <w:rsid w:val="00E131A7"/>
    <w:rsid w:val="00E438A1"/>
    <w:rsid w:val="00E62671"/>
    <w:rsid w:val="00E640AA"/>
    <w:rsid w:val="00E93497"/>
    <w:rsid w:val="00E94A05"/>
    <w:rsid w:val="00EA7679"/>
    <w:rsid w:val="00EC619A"/>
    <w:rsid w:val="00ED03FE"/>
    <w:rsid w:val="00EE1439"/>
    <w:rsid w:val="00EE7366"/>
    <w:rsid w:val="00EF6F53"/>
    <w:rsid w:val="00F01E19"/>
    <w:rsid w:val="00F4511D"/>
    <w:rsid w:val="00FB125C"/>
    <w:rsid w:val="00FB1BAC"/>
    <w:rsid w:val="00FB4FC2"/>
    <w:rsid w:val="00FF5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E9D2"/>
  <w15:docId w15:val="{E5405622-1CA7-4B87-AB52-9043CB0C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55E"/>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62671"/>
    <w:pPr>
      <w:ind w:left="720"/>
      <w:contextualSpacing/>
    </w:pPr>
  </w:style>
  <w:style w:type="paragraph" w:styleId="a4">
    <w:name w:val="header"/>
    <w:basedOn w:val="a"/>
    <w:link w:val="a5"/>
    <w:uiPriority w:val="99"/>
    <w:unhideWhenUsed/>
    <w:rsid w:val="00E62671"/>
    <w:pPr>
      <w:tabs>
        <w:tab w:val="center" w:pos="4677"/>
        <w:tab w:val="right" w:pos="9355"/>
      </w:tabs>
      <w:spacing w:before="0" w:after="0"/>
    </w:pPr>
  </w:style>
  <w:style w:type="character" w:customStyle="1" w:styleId="a5">
    <w:name w:val="Верхний колонтитул Знак"/>
    <w:basedOn w:val="a0"/>
    <w:link w:val="a4"/>
    <w:uiPriority w:val="99"/>
    <w:rsid w:val="00E62671"/>
  </w:style>
  <w:style w:type="paragraph" w:styleId="a6">
    <w:name w:val="footer"/>
    <w:basedOn w:val="a"/>
    <w:link w:val="a7"/>
    <w:uiPriority w:val="99"/>
    <w:unhideWhenUsed/>
    <w:rsid w:val="00E62671"/>
    <w:pPr>
      <w:tabs>
        <w:tab w:val="center" w:pos="4677"/>
        <w:tab w:val="right" w:pos="9355"/>
      </w:tabs>
      <w:spacing w:before="0" w:after="0"/>
    </w:pPr>
  </w:style>
  <w:style w:type="character" w:customStyle="1" w:styleId="a7">
    <w:name w:val="Нижний колонтитул Знак"/>
    <w:basedOn w:val="a0"/>
    <w:link w:val="a6"/>
    <w:uiPriority w:val="99"/>
    <w:rsid w:val="00E62671"/>
  </w:style>
  <w:style w:type="character" w:styleId="a8">
    <w:name w:val="Hyperlink"/>
    <w:basedOn w:val="a0"/>
    <w:uiPriority w:val="99"/>
    <w:unhideWhenUsed/>
    <w:rsid w:val="00D06948"/>
    <w:rPr>
      <w:color w:val="0000FF" w:themeColor="hyperlink"/>
      <w:u w:val="single"/>
    </w:rPr>
  </w:style>
  <w:style w:type="numbering" w:customStyle="1" w:styleId="11">
    <w:name w:val="Нет списка1"/>
    <w:next w:val="a2"/>
    <w:uiPriority w:val="99"/>
    <w:semiHidden/>
    <w:unhideWhenUsed/>
    <w:rsid w:val="00440A4C"/>
  </w:style>
  <w:style w:type="table" w:customStyle="1" w:styleId="12">
    <w:name w:val="Сетка таблицы1"/>
    <w:basedOn w:val="a1"/>
    <w:next w:val="a9"/>
    <w:uiPriority w:val="59"/>
    <w:rsid w:val="00440A4C"/>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semiHidden/>
    <w:unhideWhenUsed/>
    <w:rsid w:val="00440A4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440A4C"/>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E131A7"/>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658088">
      <w:bodyDiv w:val="1"/>
      <w:marLeft w:val="0"/>
      <w:marRight w:val="0"/>
      <w:marTop w:val="0"/>
      <w:marBottom w:val="0"/>
      <w:divBdr>
        <w:top w:val="none" w:sz="0" w:space="0" w:color="auto"/>
        <w:left w:val="none" w:sz="0" w:space="0" w:color="auto"/>
        <w:bottom w:val="none" w:sz="0" w:space="0" w:color="auto"/>
        <w:right w:val="none" w:sz="0" w:space="0" w:color="auto"/>
      </w:divBdr>
      <w:divsChild>
        <w:div w:id="516623892">
          <w:marLeft w:val="0"/>
          <w:marRight w:val="0"/>
          <w:marTop w:val="0"/>
          <w:marBottom w:val="0"/>
          <w:divBdr>
            <w:top w:val="none" w:sz="0" w:space="0" w:color="auto"/>
            <w:left w:val="none" w:sz="0" w:space="0" w:color="auto"/>
            <w:bottom w:val="none" w:sz="0" w:space="0" w:color="auto"/>
            <w:right w:val="none" w:sz="0" w:space="0" w:color="auto"/>
          </w:divBdr>
          <w:divsChild>
            <w:div w:id="886642203">
              <w:marLeft w:val="0"/>
              <w:marRight w:val="0"/>
              <w:marTop w:val="0"/>
              <w:marBottom w:val="0"/>
              <w:divBdr>
                <w:top w:val="none" w:sz="0" w:space="0" w:color="auto"/>
                <w:left w:val="none" w:sz="0" w:space="0" w:color="auto"/>
                <w:bottom w:val="none" w:sz="0" w:space="0" w:color="auto"/>
                <w:right w:val="none" w:sz="0" w:space="0" w:color="auto"/>
              </w:divBdr>
              <w:divsChild>
                <w:div w:id="2415227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49224472">
      <w:bodyDiv w:val="1"/>
      <w:marLeft w:val="0"/>
      <w:marRight w:val="0"/>
      <w:marTop w:val="0"/>
      <w:marBottom w:val="0"/>
      <w:divBdr>
        <w:top w:val="none" w:sz="0" w:space="0" w:color="auto"/>
        <w:left w:val="none" w:sz="0" w:space="0" w:color="auto"/>
        <w:bottom w:val="none" w:sz="0" w:space="0" w:color="auto"/>
        <w:right w:val="none" w:sz="0" w:space="0" w:color="auto"/>
      </w:divBdr>
      <w:divsChild>
        <w:div w:id="1472551166">
          <w:marLeft w:val="0"/>
          <w:marRight w:val="0"/>
          <w:marTop w:val="0"/>
          <w:marBottom w:val="0"/>
          <w:divBdr>
            <w:top w:val="none" w:sz="0" w:space="0" w:color="auto"/>
            <w:left w:val="none" w:sz="0" w:space="0" w:color="auto"/>
            <w:bottom w:val="none" w:sz="0" w:space="0" w:color="auto"/>
            <w:right w:val="none" w:sz="0" w:space="0" w:color="auto"/>
          </w:divBdr>
          <w:divsChild>
            <w:div w:id="68814040">
              <w:marLeft w:val="0"/>
              <w:marRight w:val="0"/>
              <w:marTop w:val="0"/>
              <w:marBottom w:val="0"/>
              <w:divBdr>
                <w:top w:val="none" w:sz="0" w:space="0" w:color="auto"/>
                <w:left w:val="none" w:sz="0" w:space="0" w:color="auto"/>
                <w:bottom w:val="none" w:sz="0" w:space="0" w:color="auto"/>
                <w:right w:val="none" w:sz="0" w:space="0" w:color="auto"/>
              </w:divBdr>
              <w:divsChild>
                <w:div w:id="646709895">
                  <w:marLeft w:val="977"/>
                  <w:marRight w:val="614"/>
                  <w:marTop w:val="0"/>
                  <w:marBottom w:val="0"/>
                  <w:divBdr>
                    <w:top w:val="none" w:sz="0" w:space="0" w:color="auto"/>
                    <w:left w:val="none" w:sz="0" w:space="0" w:color="auto"/>
                    <w:bottom w:val="none" w:sz="0" w:space="0" w:color="auto"/>
                    <w:right w:val="none" w:sz="0" w:space="0" w:color="auto"/>
                  </w:divBdr>
                </w:div>
              </w:divsChild>
            </w:div>
          </w:divsChild>
        </w:div>
      </w:divsChild>
    </w:div>
    <w:div w:id="1514298575">
      <w:bodyDiv w:val="1"/>
      <w:marLeft w:val="0"/>
      <w:marRight w:val="0"/>
      <w:marTop w:val="0"/>
      <w:marBottom w:val="0"/>
      <w:divBdr>
        <w:top w:val="none" w:sz="0" w:space="0" w:color="auto"/>
        <w:left w:val="none" w:sz="0" w:space="0" w:color="auto"/>
        <w:bottom w:val="none" w:sz="0" w:space="0" w:color="auto"/>
        <w:right w:val="none" w:sz="0" w:space="0" w:color="auto"/>
      </w:divBdr>
    </w:div>
    <w:div w:id="18835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149B0-4309-4D05-927B-E05627ADA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6198</TotalTime>
  <Pages>1</Pages>
  <Words>16734</Words>
  <Characters>95389</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dc:description>Подготовлено экспертами Актион-МЦФЭР</dc:description>
  <cp:lastModifiedBy>Win7</cp:lastModifiedBy>
  <cp:revision>28</cp:revision>
  <cp:lastPrinted>2021-09-09T11:06:00Z</cp:lastPrinted>
  <dcterms:created xsi:type="dcterms:W3CDTF">2021-06-09T09:57:00Z</dcterms:created>
  <dcterms:modified xsi:type="dcterms:W3CDTF">2021-10-21T10:21:00Z</dcterms:modified>
</cp:coreProperties>
</file>